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2AF9" w14:textId="275F6602" w:rsidR="00E9049F" w:rsidRDefault="00E226A1" w:rsidP="00E9049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C5AEED2" wp14:editId="5EF222D0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1390650" cy="838835"/>
            <wp:effectExtent l="0" t="0" r="0" b="0"/>
            <wp:wrapNone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FF0E" wp14:editId="11D91A32">
                <wp:simplePos x="0" y="0"/>
                <wp:positionH relativeFrom="column">
                  <wp:posOffset>1555474</wp:posOffset>
                </wp:positionH>
                <wp:positionV relativeFrom="paragraph">
                  <wp:posOffset>7316</wp:posOffset>
                </wp:positionV>
                <wp:extent cx="2520563" cy="63610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C739B" w14:textId="77777777" w:rsidR="00FC1B58" w:rsidRPr="00E9049F" w:rsidRDefault="00FC1B58" w:rsidP="001300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9049F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Logos des différents financeurs à intégrer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FF0E" id="Rectangle 5" o:spid="_x0000_s1026" style="position:absolute;left:0;text-align:left;margin-left:122.5pt;margin-top:.6pt;width:198.45pt;height: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" filled="f" stroked="f" strokeweight="1pt">
                <v:textbox>
                  <w:txbxContent>
                    <w:p w14:paraId="50FC739B" w14:textId="77777777" w:rsidR="00FC1B58" w:rsidRPr="00E9049F" w:rsidRDefault="00FC1B58" w:rsidP="0013004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9049F">
                        <w:rPr>
                          <w:i/>
                          <w:color w:val="000000" w:themeColor="text1"/>
                          <w:highlight w:val="yellow"/>
                        </w:rPr>
                        <w:t>Logos des différents financeurs à intégrer</w:t>
                      </w:r>
                    </w:p>
                  </w:txbxContent>
                </v:textbox>
              </v:rect>
            </w:pict>
          </mc:Fallback>
        </mc:AlternateContent>
      </w:r>
      <w:r w:rsidR="0013004F" w:rsidRPr="0013004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6B1C2A" wp14:editId="11248241">
            <wp:simplePos x="0" y="0"/>
            <wp:positionH relativeFrom="margin">
              <wp:align>left</wp:align>
            </wp:positionH>
            <wp:positionV relativeFrom="paragraph">
              <wp:posOffset>-263691</wp:posOffset>
            </wp:positionV>
            <wp:extent cx="1001865" cy="1001865"/>
            <wp:effectExtent l="0" t="0" r="8255" b="8255"/>
            <wp:wrapNone/>
            <wp:docPr id="4" name="Image 4" descr="Logo-UE-FEADER Union Européenne - Vallées et Plateau d'Ardenne - Communauté de com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E-FEADER Union Européenne - Vallées et Plateau d'Ardenne - Communauté de commu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5" cy="10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54EA" w14:textId="56C551E0" w:rsidR="00E9049F" w:rsidRDefault="00E9049F" w:rsidP="00E9049F">
      <w:pPr>
        <w:jc w:val="center"/>
      </w:pPr>
    </w:p>
    <w:p w14:paraId="213D99A2" w14:textId="2850E378" w:rsidR="00E9049F" w:rsidRDefault="00E9049F" w:rsidP="00E9049F">
      <w:pPr>
        <w:jc w:val="center"/>
      </w:pPr>
    </w:p>
    <w:p w14:paraId="533BA2CF" w14:textId="23A01D46" w:rsidR="00E9049F" w:rsidRDefault="004D2C38" w:rsidP="00E9049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47FE" wp14:editId="254514F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859780" cy="2321560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21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22530" w14:textId="6D8107BA" w:rsidR="00FC1B58" w:rsidRPr="006147AC" w:rsidRDefault="004D2C38" w:rsidP="004D2C38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Mesure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agroenvironnementale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et climatique</w:t>
                            </w:r>
                            <w:r w:rsidR="00BD442F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(MAEC) </w:t>
                            </w:r>
                            <w:r w:rsidR="005C7AE0"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surfaciques</w:t>
                            </w:r>
                          </w:p>
                          <w:p w14:paraId="0475AEF2" w14:textId="77777777" w:rsidR="005C7AE0" w:rsidRPr="006147AC" w:rsidRDefault="005C7AE0" w:rsidP="0013004F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France métropolitaine hors Corse</w:t>
                            </w:r>
                          </w:p>
                          <w:p w14:paraId="32FF015A" w14:textId="0E4EEA0D" w:rsidR="00E2530E" w:rsidRPr="006147AC" w:rsidRDefault="00FC1B5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Notice 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d’information du territoire</w:t>
                            </w:r>
                          </w:p>
                          <w:p w14:paraId="0163CA01" w14:textId="0594D44E" w:rsidR="00FC1B58" w:rsidRPr="006147AC" w:rsidRDefault="00FC1B5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« 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highlight w:val="yellow"/>
                              </w:rPr>
                              <w:t>Nom du territoire</w:t>
                            </w:r>
                            <w:r w:rsidR="00E2530E"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»</w:t>
                            </w:r>
                          </w:p>
                          <w:p w14:paraId="2FC82F11" w14:textId="216D861D" w:rsidR="00F072A8" w:rsidRPr="006147AC" w:rsidRDefault="00F072A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147AC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Campagne </w:t>
                            </w:r>
                            <w:r w:rsidR="00B15925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47FE" id="Rectangle 1" o:spid="_x0000_s1027" style="position:absolute;left:0;text-align:left;margin-left:-.05pt;margin-top:.6pt;width:461.4pt;height:1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" fillcolor="#d5dce4 [671]" strokecolor="#d5dce4 [671]" strokeweight="1pt">
                <v:textbox>
                  <w:txbxContent>
                    <w:p w14:paraId="4C222530" w14:textId="6D8107BA" w:rsidR="00FC1B58" w:rsidRPr="006147AC" w:rsidRDefault="004D2C38" w:rsidP="004D2C38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</w:pP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Mesure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agroenvironnementale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et climatique</w:t>
                      </w:r>
                      <w:r w:rsidR="00BD442F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</w:t>
                      </w: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(MAEC) </w:t>
                      </w:r>
                      <w:r w:rsidR="005C7AE0"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surfaciques</w:t>
                      </w:r>
                    </w:p>
                    <w:p w14:paraId="0475AEF2" w14:textId="77777777" w:rsidR="005C7AE0" w:rsidRPr="006147AC" w:rsidRDefault="005C7AE0" w:rsidP="0013004F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</w:pPr>
                      <w:r w:rsidRPr="006147AC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France métropolitaine hors Corse</w:t>
                      </w:r>
                    </w:p>
                    <w:p w14:paraId="32FF015A" w14:textId="0E4EEA0D" w:rsidR="00E2530E" w:rsidRPr="006147AC" w:rsidRDefault="00FC1B5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Notice 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d’information du territoire</w:t>
                      </w:r>
                    </w:p>
                    <w:p w14:paraId="0163CA01" w14:textId="0594D44E" w:rsidR="00FC1B58" w:rsidRPr="006147AC" w:rsidRDefault="00FC1B5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« 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highlight w:val="yellow"/>
                        </w:rPr>
                        <w:t>Nom du territoire</w:t>
                      </w:r>
                      <w:r w:rsidR="00E2530E"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 </w:t>
                      </w: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»</w:t>
                      </w:r>
                    </w:p>
                    <w:p w14:paraId="2FC82F11" w14:textId="216D861D" w:rsidR="00F072A8" w:rsidRPr="006147AC" w:rsidRDefault="00F072A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6147AC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Campagne </w:t>
                      </w:r>
                      <w:r w:rsidR="00B15925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1B990" w14:textId="782F9583" w:rsidR="00E9049F" w:rsidRDefault="00E9049F" w:rsidP="00E9049F">
      <w:pPr>
        <w:jc w:val="center"/>
      </w:pPr>
    </w:p>
    <w:p w14:paraId="3B98A566" w14:textId="77777777" w:rsidR="00E9049F" w:rsidRDefault="00E9049F" w:rsidP="00E9049F"/>
    <w:p w14:paraId="6A0E1CF5" w14:textId="77777777" w:rsidR="00E9049F" w:rsidRDefault="00E9049F" w:rsidP="00E9049F"/>
    <w:p w14:paraId="3A79DA37" w14:textId="77777777" w:rsidR="00E9049F" w:rsidRDefault="00E9049F" w:rsidP="00E9049F"/>
    <w:p w14:paraId="6FB54971" w14:textId="77777777" w:rsidR="00E9049F" w:rsidRDefault="00E9049F" w:rsidP="00E9049F"/>
    <w:p w14:paraId="18CF6F9C" w14:textId="77777777" w:rsidR="00E9049F" w:rsidRDefault="00E9049F" w:rsidP="00E9049F"/>
    <w:p w14:paraId="68F97B60" w14:textId="77777777" w:rsidR="00E9049F" w:rsidRDefault="00E9049F" w:rsidP="00E9049F"/>
    <w:p w14:paraId="643C2EDD" w14:textId="77777777" w:rsidR="004D2C38" w:rsidRPr="006147AC" w:rsidRDefault="004D2C38" w:rsidP="00E9049F">
      <w:pPr>
        <w:rPr>
          <w:rFonts w:ascii="Marianne" w:hAnsi="Marianne"/>
          <w:sz w:val="20"/>
        </w:rPr>
      </w:pPr>
    </w:p>
    <w:p w14:paraId="13B7C7C6" w14:textId="1674E0CC" w:rsidR="002462A3" w:rsidRPr="006147AC" w:rsidRDefault="002462A3" w:rsidP="002462A3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Les </w:t>
      </w:r>
      <w:r w:rsidR="00BD442F" w:rsidRPr="006147AC">
        <w:rPr>
          <w:rFonts w:ascii="Marianne" w:hAnsi="Marianne"/>
          <w:sz w:val="20"/>
        </w:rPr>
        <w:t>m</w:t>
      </w:r>
      <w:r w:rsidRPr="006147AC">
        <w:rPr>
          <w:rFonts w:ascii="Marianne" w:hAnsi="Marianne"/>
          <w:sz w:val="20"/>
        </w:rPr>
        <w:t xml:space="preserve">esures agroenvironnementales et </w:t>
      </w:r>
      <w:r w:rsidR="002B5D73" w:rsidRPr="006147AC">
        <w:rPr>
          <w:rFonts w:ascii="Marianne" w:hAnsi="Marianne"/>
          <w:sz w:val="20"/>
        </w:rPr>
        <w:t>c</w:t>
      </w:r>
      <w:r w:rsidRPr="006147AC">
        <w:rPr>
          <w:rFonts w:ascii="Marianne" w:hAnsi="Marianne"/>
          <w:sz w:val="20"/>
        </w:rPr>
        <w:t xml:space="preserve">limatiques (MAEC) constituent un des outils majeurs de l’architecture environnementale de la politique agricole commune (PAC) pour : </w:t>
      </w:r>
    </w:p>
    <w:p w14:paraId="4DE559F1" w14:textId="65701698" w:rsidR="002462A3" w:rsidRPr="006147AC" w:rsidRDefault="002462A3" w:rsidP="002462A3">
      <w:pPr>
        <w:pStyle w:val="Paragraphedeliste"/>
        <w:numPr>
          <w:ilvl w:val="0"/>
          <w:numId w:val="24"/>
        </w:num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Accompagner le changement de pratiques agricoles afin de répondre à des </w:t>
      </w:r>
      <w:r w:rsidR="00684237" w:rsidRPr="006147AC">
        <w:rPr>
          <w:rFonts w:ascii="Marianne" w:hAnsi="Marianne"/>
          <w:sz w:val="20"/>
        </w:rPr>
        <w:t xml:space="preserve">enjeux environnementaux </w:t>
      </w:r>
      <w:r w:rsidRPr="006147AC">
        <w:rPr>
          <w:rFonts w:ascii="Marianne" w:hAnsi="Marianne"/>
          <w:sz w:val="20"/>
        </w:rPr>
        <w:t>identifiés à l’échelle des territoires ;</w:t>
      </w:r>
    </w:p>
    <w:p w14:paraId="12C1E0AD" w14:textId="23BABCAF" w:rsidR="002462A3" w:rsidRPr="006147AC" w:rsidRDefault="002462A3" w:rsidP="002462A3">
      <w:pPr>
        <w:pStyle w:val="Paragraphedeliste"/>
        <w:numPr>
          <w:ilvl w:val="0"/>
          <w:numId w:val="24"/>
        </w:num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Maintenir des pratiques favorables sources d’aménités environnementales là où il existe un risque de disparition ou d’évolution vers des </w:t>
      </w:r>
      <w:bookmarkStart w:id="0" w:name="_GoBack"/>
      <w:r w:rsidRPr="006147AC">
        <w:rPr>
          <w:rFonts w:ascii="Marianne" w:hAnsi="Marianne"/>
          <w:sz w:val="20"/>
        </w:rPr>
        <w:t xml:space="preserve">pratiques </w:t>
      </w:r>
      <w:bookmarkEnd w:id="0"/>
      <w:r w:rsidRPr="006147AC">
        <w:rPr>
          <w:rFonts w:ascii="Marianne" w:hAnsi="Marianne"/>
          <w:sz w:val="20"/>
        </w:rPr>
        <w:t>moins vertueuses.</w:t>
      </w:r>
    </w:p>
    <w:p w14:paraId="5AEC194B" w14:textId="70460849" w:rsidR="001545FB" w:rsidRPr="006147AC" w:rsidRDefault="002462A3" w:rsidP="002462A3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Les MAEC concourent </w:t>
      </w:r>
      <w:r w:rsidR="00462B6B" w:rsidRPr="006147AC">
        <w:rPr>
          <w:rFonts w:ascii="Marianne" w:hAnsi="Marianne"/>
          <w:sz w:val="20"/>
        </w:rPr>
        <w:t>ainsi</w:t>
      </w:r>
      <w:r w:rsidRPr="006147AC">
        <w:rPr>
          <w:rFonts w:ascii="Marianne" w:hAnsi="Marianne"/>
          <w:sz w:val="20"/>
        </w:rPr>
        <w:t xml:space="preserve"> pleinement </w:t>
      </w:r>
      <w:r w:rsidR="00462B6B" w:rsidRPr="006147AC">
        <w:rPr>
          <w:rFonts w:ascii="Marianne" w:hAnsi="Marianne"/>
          <w:sz w:val="20"/>
        </w:rPr>
        <w:t xml:space="preserve">à </w:t>
      </w:r>
      <w:r w:rsidR="00BD442F" w:rsidRPr="006147AC">
        <w:rPr>
          <w:rFonts w:ascii="Marianne" w:hAnsi="Marianne"/>
          <w:sz w:val="20"/>
        </w:rPr>
        <w:t>l’</w:t>
      </w:r>
      <w:r w:rsidR="00462B6B" w:rsidRPr="006147AC">
        <w:rPr>
          <w:rFonts w:ascii="Marianne" w:hAnsi="Marianne"/>
          <w:sz w:val="20"/>
        </w:rPr>
        <w:t>accompagne</w:t>
      </w:r>
      <w:r w:rsidR="00BD442F" w:rsidRPr="006147AC">
        <w:rPr>
          <w:rFonts w:ascii="Marianne" w:hAnsi="Marianne"/>
          <w:sz w:val="20"/>
        </w:rPr>
        <w:t>ment</w:t>
      </w:r>
      <w:r w:rsidR="00462B6B" w:rsidRPr="006147AC">
        <w:rPr>
          <w:rFonts w:ascii="Marianne" w:hAnsi="Marianne"/>
          <w:sz w:val="20"/>
        </w:rPr>
        <w:t xml:space="preserve"> </w:t>
      </w:r>
      <w:r w:rsidR="00BD442F" w:rsidRPr="006147AC">
        <w:rPr>
          <w:rFonts w:ascii="Marianne" w:hAnsi="Marianne"/>
          <w:sz w:val="20"/>
        </w:rPr>
        <w:t>d</w:t>
      </w:r>
      <w:r w:rsidR="00462B6B" w:rsidRPr="006147AC">
        <w:rPr>
          <w:rFonts w:ascii="Marianne" w:hAnsi="Marianne"/>
          <w:sz w:val="20"/>
        </w:rPr>
        <w:t>es systèmes d'exploitation dans la voie de la performance économique, environnementale et sociale et dans leur</w:t>
      </w:r>
      <w:r w:rsidRPr="006147AC">
        <w:rPr>
          <w:rFonts w:ascii="Marianne" w:hAnsi="Marianne"/>
          <w:sz w:val="20"/>
        </w:rPr>
        <w:t xml:space="preserve"> projet </w:t>
      </w:r>
      <w:r w:rsidR="00462B6B" w:rsidRPr="006147AC">
        <w:rPr>
          <w:rFonts w:ascii="Marianne" w:hAnsi="Marianne"/>
          <w:sz w:val="20"/>
        </w:rPr>
        <w:t xml:space="preserve">de transition </w:t>
      </w:r>
      <w:r w:rsidRPr="006147AC">
        <w:rPr>
          <w:rFonts w:ascii="Marianne" w:hAnsi="Marianne"/>
          <w:sz w:val="20"/>
        </w:rPr>
        <w:t>agro-écologique.</w:t>
      </w:r>
    </w:p>
    <w:p w14:paraId="4136EB1A" w14:textId="04D9E5E7" w:rsidR="001545FB" w:rsidRPr="006147AC" w:rsidRDefault="00E2530E" w:rsidP="002A0C49">
      <w:pPr>
        <w:rPr>
          <w:rFonts w:ascii="Marianne" w:hAnsi="Marianne"/>
          <w:b/>
          <w:sz w:val="20"/>
          <w:u w:val="single"/>
        </w:rPr>
      </w:pPr>
      <w:r w:rsidRPr="006147AC">
        <w:rPr>
          <w:rFonts w:ascii="Marianne" w:hAnsi="Marianne"/>
          <w:sz w:val="20"/>
        </w:rPr>
        <w:t xml:space="preserve">Cette notice présente l’ensemble des </w:t>
      </w:r>
      <w:r w:rsidR="00BA0DFB" w:rsidRPr="006147AC">
        <w:rPr>
          <w:rFonts w:ascii="Marianne" w:hAnsi="Marianne"/>
          <w:sz w:val="20"/>
        </w:rPr>
        <w:t>MAEC</w:t>
      </w:r>
      <w:r w:rsidRPr="006147AC">
        <w:rPr>
          <w:rFonts w:ascii="Marianne" w:hAnsi="Marianne"/>
          <w:sz w:val="20"/>
        </w:rPr>
        <w:t xml:space="preserve"> proposées sur le territoire « </w:t>
      </w:r>
      <w:r w:rsidRPr="006147AC">
        <w:rPr>
          <w:rFonts w:ascii="Marianne" w:hAnsi="Marianne"/>
          <w:sz w:val="20"/>
          <w:highlight w:val="yellow"/>
        </w:rPr>
        <w:t>nom du territoire</w:t>
      </w:r>
      <w:r w:rsidRPr="006147AC">
        <w:rPr>
          <w:rFonts w:ascii="Marianne" w:hAnsi="Marianne"/>
          <w:sz w:val="20"/>
        </w:rPr>
        <w:t xml:space="preserve"> » au titre de la campagne PAC </w:t>
      </w:r>
      <w:r w:rsidRPr="006147AC">
        <w:rPr>
          <w:rFonts w:ascii="Marianne" w:hAnsi="Marianne"/>
          <w:sz w:val="20"/>
          <w:highlight w:val="yellow"/>
        </w:rPr>
        <w:t>XXXX</w:t>
      </w:r>
      <w:r w:rsidRPr="006147AC">
        <w:rPr>
          <w:rFonts w:ascii="Marianne" w:hAnsi="Marianne"/>
          <w:sz w:val="20"/>
        </w:rPr>
        <w:t>.</w:t>
      </w:r>
      <w:r w:rsidR="007E2660" w:rsidRPr="006147AC">
        <w:rPr>
          <w:rFonts w:ascii="Marianne" w:hAnsi="Marianne"/>
          <w:sz w:val="20"/>
        </w:rPr>
        <w:t xml:space="preserve"> </w:t>
      </w:r>
      <w:r w:rsidR="002A0C49" w:rsidRPr="006147AC">
        <w:rPr>
          <w:rFonts w:ascii="Marianne" w:hAnsi="Marianne"/>
          <w:b/>
          <w:sz w:val="20"/>
          <w:u w:val="single"/>
        </w:rPr>
        <w:t>Lisez cette notice attentivement avant de remplir votre demande d’engagement en MAEC.</w:t>
      </w:r>
    </w:p>
    <w:p w14:paraId="3239A21E" w14:textId="55B7AE63" w:rsidR="001545FB" w:rsidRPr="006147AC" w:rsidRDefault="009267BE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En complément, vous pouvez consulter la notice nationale d’information sur </w:t>
      </w:r>
      <w:r w:rsidR="00472196" w:rsidRPr="006147AC">
        <w:rPr>
          <w:rFonts w:ascii="Marianne" w:hAnsi="Marianne"/>
          <w:sz w:val="20"/>
        </w:rPr>
        <w:t xml:space="preserve">les </w:t>
      </w:r>
      <w:r w:rsidRPr="006147AC">
        <w:rPr>
          <w:rFonts w:ascii="Marianne" w:hAnsi="Marianne"/>
          <w:sz w:val="20"/>
        </w:rPr>
        <w:t>MAEC et les aides à l’agriculture biologiq</w:t>
      </w:r>
      <w:r w:rsidR="00BF4472" w:rsidRPr="006147AC">
        <w:rPr>
          <w:rFonts w:ascii="Marianne" w:hAnsi="Marianne"/>
          <w:sz w:val="20"/>
        </w:rPr>
        <w:t xml:space="preserve">ue </w:t>
      </w:r>
      <w:r w:rsidR="00462B6B" w:rsidRPr="006147AC">
        <w:rPr>
          <w:rFonts w:ascii="Marianne" w:hAnsi="Marianne"/>
          <w:sz w:val="20"/>
        </w:rPr>
        <w:t xml:space="preserve">pour la programmation PAC </w:t>
      </w:r>
      <w:r w:rsidR="00BF4472" w:rsidRPr="006147AC">
        <w:rPr>
          <w:rFonts w:ascii="Marianne" w:hAnsi="Marianne"/>
          <w:sz w:val="20"/>
        </w:rPr>
        <w:t>2023-2027, disponible sous Télé</w:t>
      </w:r>
      <w:r w:rsidRPr="006147AC">
        <w:rPr>
          <w:rFonts w:ascii="Marianne" w:hAnsi="Marianne"/>
          <w:sz w:val="20"/>
        </w:rPr>
        <w:t>pac</w:t>
      </w:r>
      <w:r w:rsidRPr="006147AC">
        <w:rPr>
          <w:rStyle w:val="Appelnotedebasdep"/>
          <w:rFonts w:ascii="Marianne" w:hAnsi="Marianne"/>
          <w:sz w:val="20"/>
        </w:rPr>
        <w:footnoteReference w:id="1"/>
      </w:r>
      <w:r w:rsidRPr="006147AC">
        <w:rPr>
          <w:rFonts w:ascii="Marianne" w:hAnsi="Marianne"/>
          <w:sz w:val="20"/>
        </w:rPr>
        <w:t xml:space="preserve">. </w:t>
      </w:r>
    </w:p>
    <w:p w14:paraId="26EBD7B3" w14:textId="3F38989D" w:rsidR="00BF4472" w:rsidRPr="006147AC" w:rsidRDefault="00BF4472" w:rsidP="00D65A8D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>Les bénéficiaires de MAEC doivent respecter, comme pour les autres aides de le PAC, les exigences de la conditionnalité présentées et expliquées dans les différentes fiches conditionnalité qui sont à votre disposition sous Télépac.</w:t>
      </w:r>
    </w:p>
    <w:p w14:paraId="2DB3D2EB" w14:textId="77777777" w:rsidR="00BF4472" w:rsidRPr="006147AC" w:rsidRDefault="00BF4472" w:rsidP="00472196">
      <w:pPr>
        <w:rPr>
          <w:rFonts w:ascii="Marianne" w:hAnsi="Marianne"/>
        </w:rPr>
      </w:pPr>
    </w:p>
    <w:p w14:paraId="4E42BD7A" w14:textId="77777777" w:rsidR="00472196" w:rsidRPr="006147AC" w:rsidRDefault="00472196">
      <w:pPr>
        <w:rPr>
          <w:rFonts w:ascii="Marianne" w:hAnsi="Marianne"/>
        </w:rPr>
      </w:pPr>
    </w:p>
    <w:p w14:paraId="79E17608" w14:textId="77777777" w:rsidR="009267BE" w:rsidRPr="006147AC" w:rsidRDefault="009267BE">
      <w:pPr>
        <w:jc w:val="left"/>
        <w:rPr>
          <w:rFonts w:ascii="Marianne" w:eastAsiaTheme="majorEastAsia" w:hAnsi="Marianne" w:cstheme="majorBidi"/>
          <w:b/>
          <w:caps/>
          <w:color w:val="000000" w:themeColor="text1"/>
          <w:sz w:val="24"/>
          <w:szCs w:val="3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</w:pPr>
      <w:r w:rsidRPr="006147AC">
        <w:rPr>
          <w:rFonts w:ascii="Marianne" w:hAnsi="Marianne"/>
        </w:rPr>
        <w:br w:type="page"/>
      </w:r>
    </w:p>
    <w:p w14:paraId="31D4F45A" w14:textId="536C39EF" w:rsidR="00E9049F" w:rsidRPr="006147AC" w:rsidRDefault="009A16F0" w:rsidP="00E9049F">
      <w:pPr>
        <w:pStyle w:val="Titre1"/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2"/>
        </w:rPr>
        <w:lastRenderedPageBreak/>
        <w:t>P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rim</w:t>
      </w:r>
      <w:r w:rsidR="00D0215D" w:rsidRPr="006147AC">
        <w:rPr>
          <w:rFonts w:ascii="Marianne" w:hAnsi="Marianne"/>
          <w:sz w:val="22"/>
        </w:rPr>
        <w:t>È</w:t>
      </w:r>
      <w:r w:rsidRPr="006147AC">
        <w:rPr>
          <w:rFonts w:ascii="Marianne" w:hAnsi="Marianne"/>
          <w:sz w:val="22"/>
        </w:rPr>
        <w:t>tre du territoire « </w:t>
      </w:r>
      <w:r w:rsidRPr="006147AC">
        <w:rPr>
          <w:rFonts w:ascii="Marianne" w:hAnsi="Marianne"/>
          <w:sz w:val="22"/>
          <w:highlight w:val="yellow"/>
        </w:rPr>
        <w:t>nom du territoire</w:t>
      </w:r>
      <w:r w:rsidRPr="006147AC">
        <w:rPr>
          <w:rFonts w:ascii="Marianne" w:hAnsi="Marianne"/>
          <w:sz w:val="22"/>
        </w:rPr>
        <w:t> »</w:t>
      </w:r>
      <w:r w:rsidR="000B4ADE" w:rsidRPr="006147AC">
        <w:rPr>
          <w:rFonts w:ascii="Marianne" w:hAnsi="Marianne"/>
          <w:sz w:val="22"/>
        </w:rPr>
        <w:t xml:space="preserve"> et </w:t>
      </w:r>
      <w:r w:rsidR="008C2113" w:rsidRPr="006147AC">
        <w:rPr>
          <w:rFonts w:ascii="Marianne" w:hAnsi="Marianne"/>
          <w:sz w:val="22"/>
        </w:rPr>
        <w:t>conditions d’acc</w:t>
      </w:r>
      <w:r w:rsidR="00D0215D" w:rsidRPr="006147AC">
        <w:rPr>
          <w:rFonts w:ascii="Marianne" w:hAnsi="Marianne"/>
          <w:sz w:val="22"/>
        </w:rPr>
        <w:t>È</w:t>
      </w:r>
      <w:r w:rsidR="008C2113" w:rsidRPr="006147AC">
        <w:rPr>
          <w:rFonts w:ascii="Marianne" w:hAnsi="Marianne"/>
          <w:sz w:val="22"/>
        </w:rPr>
        <w:t xml:space="preserve">s </w:t>
      </w:r>
      <w:r w:rsidR="008C2113" w:rsidRPr="006147AC">
        <w:rPr>
          <w:rFonts w:ascii="Marianne" w:hAnsi="Marianne"/>
          <w:sz w:val="20"/>
          <w:szCs w:val="20"/>
        </w:rPr>
        <w:t>aux mAEC</w:t>
      </w:r>
    </w:p>
    <w:p w14:paraId="044953B5" w14:textId="54A5F568" w:rsidR="000B4ADE" w:rsidRPr="006147AC" w:rsidRDefault="000B4ADE" w:rsidP="009A16F0">
      <w:pPr>
        <w:pStyle w:val="NormalWeb"/>
        <w:spacing w:after="0"/>
        <w:jc w:val="both"/>
        <w:rPr>
          <w:rFonts w:ascii="Marianne" w:eastAsiaTheme="minorHAnsi" w:hAnsi="Marianne" w:cstheme="minorBidi"/>
          <w:i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>Description précise du territoire en indiquant notamment les communes intégralement concernées. Une carte devra également être jointe, permettant de visualiser le périmètre</w:t>
      </w:r>
      <w:r w:rsidR="00472196"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du territoire</w:t>
      </w: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et les zones à enjeux</w:t>
      </w:r>
      <w:r w:rsidR="00472196"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 xml:space="preserve"> le cas échéant</w:t>
      </w:r>
      <w:r w:rsidRPr="006147AC">
        <w:rPr>
          <w:rFonts w:ascii="Marianne" w:eastAsiaTheme="minorHAnsi" w:hAnsi="Marianne" w:cstheme="minorBidi"/>
          <w:i/>
          <w:sz w:val="20"/>
          <w:szCs w:val="20"/>
          <w:highlight w:val="yellow"/>
          <w:lang w:eastAsia="en-US"/>
        </w:rPr>
        <w:t>.</w:t>
      </w:r>
    </w:p>
    <w:p w14:paraId="02E2E1D7" w14:textId="611B4132" w:rsidR="0023739F" w:rsidRPr="006147AC" w:rsidRDefault="009A16F0" w:rsidP="001545FB">
      <w:pPr>
        <w:pStyle w:val="NormalWeb"/>
        <w:spacing w:after="0"/>
        <w:jc w:val="both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En ce qui concerne les mesures « systèmes », seules les exploitations dont au moins</w:t>
      </w:r>
      <w:r w:rsidR="003979FC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une parcelle se situe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dans le territoire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la première année </w:t>
      </w:r>
      <w:r w:rsidR="00614198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d’engagement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sont éligibles.</w:t>
      </w:r>
    </w:p>
    <w:p w14:paraId="0D89E927" w14:textId="4D393F8B" w:rsidR="000B4ADE" w:rsidRPr="006147AC" w:rsidRDefault="009A16F0" w:rsidP="009A16F0">
      <w:pPr>
        <w:pStyle w:val="NormalWeb"/>
        <w:spacing w:after="0"/>
        <w:jc w:val="both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En ce qui concerne les mesures « localisées », une parcelle ou un élément 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est 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éligible à la MAEC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dès lors qu’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au moins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une partie de la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surface ou de </w:t>
      </w:r>
      <w:r w:rsidR="0023739F" w:rsidRPr="006147AC">
        <w:rPr>
          <w:rFonts w:ascii="Marianne" w:eastAsiaTheme="minorHAnsi" w:hAnsi="Marianne" w:cstheme="minorBidi"/>
          <w:sz w:val="20"/>
          <w:szCs w:val="20"/>
          <w:lang w:eastAsia="en-US"/>
        </w:rPr>
        <w:t>l’élément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</w:t>
      </w:r>
      <w:r w:rsidR="00890D42" w:rsidRPr="00890D42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est 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incluse dans le territoire</w:t>
      </w:r>
      <w:r w:rsidR="00614198" w:rsidRPr="006147AC">
        <w:rPr>
          <w:rFonts w:ascii="Marianne" w:eastAsiaTheme="minorHAnsi" w:hAnsi="Marianne" w:cstheme="minorBidi"/>
          <w:sz w:val="20"/>
          <w:szCs w:val="20"/>
          <w:lang w:eastAsia="en-US"/>
        </w:rPr>
        <w:t xml:space="preserve"> la première année d’engagement</w:t>
      </w:r>
      <w:r w:rsidRPr="006147AC">
        <w:rPr>
          <w:rFonts w:ascii="Marianne" w:eastAsiaTheme="minorHAnsi" w:hAnsi="Marianne" w:cstheme="minorBidi"/>
          <w:sz w:val="20"/>
          <w:szCs w:val="20"/>
          <w:lang w:eastAsia="en-US"/>
        </w:rPr>
        <w:t>.</w:t>
      </w:r>
    </w:p>
    <w:p w14:paraId="305795D3" w14:textId="77777777" w:rsidR="00A70E56" w:rsidRPr="006147AC" w:rsidRDefault="00A70E56" w:rsidP="009A16F0">
      <w:pPr>
        <w:pStyle w:val="NormalWeb"/>
        <w:spacing w:after="0"/>
        <w:jc w:val="both"/>
        <w:rPr>
          <w:rFonts w:ascii="Marianne" w:eastAsiaTheme="minorHAnsi" w:hAnsi="Marianne" w:cstheme="minorBidi"/>
          <w:sz w:val="22"/>
          <w:szCs w:val="22"/>
          <w:lang w:eastAsia="en-US"/>
        </w:rPr>
      </w:pPr>
    </w:p>
    <w:p w14:paraId="488E0D2B" w14:textId="2B2787E1" w:rsidR="001209F9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R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SUM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 xml:space="preserve"> DU DIAGNOSTIC AGROENVIRONNEMENTAL DU TERRITOIRE</w:t>
      </w:r>
    </w:p>
    <w:p w14:paraId="0C9C18D8" w14:textId="77777777" w:rsidR="001209F9" w:rsidRPr="006147AC" w:rsidRDefault="001209F9" w:rsidP="00E9049F">
      <w:pPr>
        <w:rPr>
          <w:rFonts w:ascii="Marianne" w:hAnsi="Marianne"/>
          <w:sz w:val="20"/>
          <w:szCs w:val="20"/>
        </w:rPr>
      </w:pPr>
    </w:p>
    <w:p w14:paraId="06318E04" w14:textId="2847A245" w:rsidR="002A0C49" w:rsidRPr="006147AC" w:rsidRDefault="006D0CE0" w:rsidP="006D0CE0">
      <w:pPr>
        <w:rPr>
          <w:rFonts w:ascii="Marianne" w:hAnsi="Marianne"/>
          <w:i/>
          <w:sz w:val="20"/>
          <w:szCs w:val="20"/>
          <w:highlight w:val="yellow"/>
        </w:rPr>
        <w:sectPr w:rsidR="002A0C49" w:rsidRPr="006147AC" w:rsidSect="008A545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147AC">
        <w:rPr>
          <w:rFonts w:ascii="Marianne" w:hAnsi="Marianne"/>
          <w:i/>
          <w:sz w:val="20"/>
          <w:szCs w:val="20"/>
          <w:highlight w:val="yellow"/>
        </w:rPr>
        <w:t>Préciser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 les pratiques agricoles </w:t>
      </w:r>
      <w:r w:rsidR="00890D42">
        <w:rPr>
          <w:rFonts w:ascii="Marianne" w:hAnsi="Marianne"/>
          <w:i/>
          <w:sz w:val="20"/>
          <w:szCs w:val="20"/>
          <w:highlight w:val="yellow"/>
        </w:rPr>
        <w:t xml:space="preserve">du 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territoire et </w:t>
      </w:r>
      <w:r w:rsidRPr="006147AC">
        <w:rPr>
          <w:rFonts w:ascii="Marianne" w:hAnsi="Marianne"/>
          <w:i/>
          <w:sz w:val="20"/>
          <w:szCs w:val="20"/>
          <w:highlight w:val="yellow"/>
        </w:rPr>
        <w:t>les enjeux environnementaux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 xml:space="preserve"> concernés</w:t>
      </w:r>
      <w:r w:rsidRPr="006147AC">
        <w:rPr>
          <w:rFonts w:ascii="Marianne" w:hAnsi="Marianne"/>
          <w:i/>
          <w:sz w:val="20"/>
          <w:szCs w:val="20"/>
          <w:highlight w:val="yellow"/>
        </w:rPr>
        <w:t xml:space="preserve"> </w:t>
      </w:r>
      <w:r w:rsidR="0058329A" w:rsidRPr="006147AC">
        <w:rPr>
          <w:rFonts w:ascii="Marianne" w:hAnsi="Marianne"/>
          <w:i/>
          <w:sz w:val="20"/>
          <w:szCs w:val="20"/>
          <w:highlight w:val="yellow"/>
        </w:rPr>
        <w:t>identifiés dans le diagnostic agroenvironnemental du territoire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>.</w:t>
      </w:r>
    </w:p>
    <w:p w14:paraId="01471F7C" w14:textId="7D1B4AA1" w:rsidR="004D2C38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lastRenderedPageBreak/>
        <w:t>LISTE DES MAEC PROPOS</w:t>
      </w:r>
      <w:r w:rsidR="00D0215D" w:rsidRPr="006147AC">
        <w:rPr>
          <w:rFonts w:ascii="Marianne" w:hAnsi="Marianne"/>
          <w:sz w:val="22"/>
        </w:rPr>
        <w:t>É</w:t>
      </w:r>
      <w:r w:rsidRPr="006147AC">
        <w:rPr>
          <w:rFonts w:ascii="Marianne" w:hAnsi="Marianne"/>
          <w:sz w:val="22"/>
        </w:rPr>
        <w:t>ES SUR LE TERRITOIRE</w:t>
      </w:r>
    </w:p>
    <w:p w14:paraId="208F877B" w14:textId="231F68C4" w:rsidR="004D2C38" w:rsidRPr="006147AC" w:rsidRDefault="004D2C38" w:rsidP="004D2C38">
      <w:pPr>
        <w:rPr>
          <w:rFonts w:ascii="Marianne" w:hAnsi="Marianne"/>
          <w:sz w:val="20"/>
          <w:szCs w:val="20"/>
        </w:rPr>
      </w:pPr>
    </w:p>
    <w:p w14:paraId="22650AEC" w14:textId="6D3D5BA2" w:rsidR="003F1BB4" w:rsidRPr="006147AC" w:rsidRDefault="003F1BB4" w:rsidP="003F1BB4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Deu</w:t>
      </w:r>
      <w:r w:rsidR="00D51B60" w:rsidRPr="006147AC">
        <w:rPr>
          <w:rFonts w:ascii="Marianne" w:hAnsi="Marianne"/>
          <w:sz w:val="20"/>
          <w:szCs w:val="20"/>
        </w:rPr>
        <w:t>x types de mesures sont proposé</w:t>
      </w:r>
      <w:r w:rsidRPr="006147AC">
        <w:rPr>
          <w:rFonts w:ascii="Marianne" w:hAnsi="Marianne"/>
          <w:sz w:val="20"/>
          <w:szCs w:val="20"/>
        </w:rPr>
        <w:t xml:space="preserve">s : </w:t>
      </w:r>
      <w:r w:rsidR="00D0215D" w:rsidRPr="006147AC">
        <w:rPr>
          <w:rFonts w:ascii="Marianne" w:hAnsi="Marianne"/>
          <w:i/>
          <w:sz w:val="20"/>
          <w:szCs w:val="20"/>
          <w:highlight w:val="yellow"/>
        </w:rPr>
        <w:t>À</w:t>
      </w:r>
      <w:r w:rsidR="00D51B60" w:rsidRPr="006147AC">
        <w:rPr>
          <w:rFonts w:ascii="Marianne" w:hAnsi="Marianne"/>
          <w:i/>
          <w:sz w:val="20"/>
          <w:szCs w:val="20"/>
          <w:highlight w:val="yellow"/>
        </w:rPr>
        <w:t xml:space="preserve"> adapter selon les types de mesure proposés.</w:t>
      </w:r>
    </w:p>
    <w:p w14:paraId="1960D741" w14:textId="5F2904AF" w:rsidR="003F1BB4" w:rsidRPr="006147AC" w:rsidRDefault="003F1BB4" w:rsidP="003F1BB4">
      <w:pPr>
        <w:pStyle w:val="Paragraphedeliste"/>
        <w:numPr>
          <w:ilvl w:val="0"/>
          <w:numId w:val="26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Des </w:t>
      </w:r>
      <w:r w:rsidRPr="006147AC">
        <w:rPr>
          <w:rFonts w:ascii="Marianne" w:hAnsi="Marianne"/>
          <w:b/>
          <w:sz w:val="20"/>
          <w:szCs w:val="20"/>
        </w:rPr>
        <w:t>mesures «</w:t>
      </w:r>
      <w:r w:rsidR="00D0215D" w:rsidRPr="006147AC">
        <w:rPr>
          <w:rFonts w:ascii="Marianne" w:hAnsi="Marianne"/>
          <w:b/>
          <w:sz w:val="20"/>
          <w:szCs w:val="20"/>
        </w:rPr>
        <w:t> </w:t>
      </w:r>
      <w:r w:rsidRPr="006147AC">
        <w:rPr>
          <w:rFonts w:ascii="Marianne" w:hAnsi="Marianne"/>
          <w:b/>
          <w:sz w:val="20"/>
          <w:szCs w:val="20"/>
        </w:rPr>
        <w:t>systèmes</w:t>
      </w:r>
      <w:r w:rsidR="00D0215D" w:rsidRPr="006147AC">
        <w:rPr>
          <w:rFonts w:ascii="Marianne" w:hAnsi="Marianne"/>
          <w:b/>
          <w:sz w:val="20"/>
          <w:szCs w:val="20"/>
        </w:rPr>
        <w:t> </w:t>
      </w:r>
      <w:r w:rsidRPr="006147AC">
        <w:rPr>
          <w:rFonts w:ascii="Marianne" w:hAnsi="Marianne"/>
          <w:b/>
          <w:sz w:val="20"/>
          <w:szCs w:val="20"/>
        </w:rPr>
        <w:t>»</w:t>
      </w:r>
      <w:r w:rsidRPr="006147AC">
        <w:rPr>
          <w:rFonts w:ascii="Marianne" w:hAnsi="Marianne"/>
          <w:sz w:val="20"/>
          <w:szCs w:val="20"/>
        </w:rPr>
        <w:t xml:space="preserve"> </w:t>
      </w:r>
      <w:r w:rsidR="00D1347E" w:rsidRPr="006147AC">
        <w:rPr>
          <w:rFonts w:ascii="Marianne" w:hAnsi="Marianne"/>
          <w:sz w:val="20"/>
          <w:szCs w:val="20"/>
        </w:rPr>
        <w:t xml:space="preserve">pour lesquelles l’exploitant doit obligatoirement </w:t>
      </w:r>
      <w:r w:rsidR="00DB54F9" w:rsidRPr="006147AC">
        <w:rPr>
          <w:rFonts w:ascii="Marianne" w:hAnsi="Marianne"/>
          <w:sz w:val="20"/>
          <w:szCs w:val="20"/>
        </w:rPr>
        <w:t xml:space="preserve">demander à </w:t>
      </w:r>
      <w:r w:rsidR="00D1347E" w:rsidRPr="006147AC">
        <w:rPr>
          <w:rFonts w:ascii="Marianne" w:hAnsi="Marianne"/>
          <w:sz w:val="20"/>
          <w:szCs w:val="20"/>
        </w:rPr>
        <w:t xml:space="preserve">engager </w:t>
      </w:r>
      <w:r w:rsidR="00DD277F" w:rsidRPr="006147AC">
        <w:rPr>
          <w:rFonts w:ascii="Marianne" w:hAnsi="Marianne"/>
          <w:sz w:val="20"/>
          <w:szCs w:val="20"/>
        </w:rPr>
        <w:t>au moins 90</w:t>
      </w:r>
      <w:r w:rsidR="00AF2DD6" w:rsidRPr="006147AC">
        <w:rPr>
          <w:rFonts w:ascii="Marianne" w:hAnsi="Marianne"/>
          <w:sz w:val="20"/>
          <w:szCs w:val="20"/>
        </w:rPr>
        <w:t> </w:t>
      </w:r>
      <w:r w:rsidR="00D1347E" w:rsidRPr="006147AC">
        <w:rPr>
          <w:rFonts w:ascii="Marianne" w:hAnsi="Marianne"/>
          <w:sz w:val="20"/>
          <w:szCs w:val="20"/>
        </w:rPr>
        <w:t xml:space="preserve">% des surfaces </w:t>
      </w:r>
      <w:r w:rsidR="00890D42">
        <w:rPr>
          <w:rFonts w:ascii="Marianne" w:hAnsi="Marianne"/>
          <w:sz w:val="20"/>
          <w:szCs w:val="20"/>
        </w:rPr>
        <w:t xml:space="preserve">éligibles à la MAEC </w:t>
      </w:r>
      <w:r w:rsidR="00D1347E" w:rsidRPr="006147AC">
        <w:rPr>
          <w:rFonts w:ascii="Marianne" w:hAnsi="Marianne"/>
          <w:sz w:val="20"/>
          <w:szCs w:val="20"/>
        </w:rPr>
        <w:t>de son exploitation ; </w:t>
      </w:r>
      <w:r w:rsidR="00D1347E" w:rsidRPr="006147AC" w:rsidDel="00D1347E">
        <w:rPr>
          <w:rFonts w:ascii="Marianne" w:hAnsi="Marianne"/>
          <w:sz w:val="20"/>
          <w:szCs w:val="20"/>
        </w:rPr>
        <w:t xml:space="preserve"> </w:t>
      </w:r>
    </w:p>
    <w:p w14:paraId="2EB2493A" w14:textId="0DF9B14E" w:rsidR="003F1BB4" w:rsidRPr="006147AC" w:rsidRDefault="003F1BB4" w:rsidP="003F1BB4">
      <w:pPr>
        <w:pStyle w:val="Paragraphedeliste"/>
        <w:numPr>
          <w:ilvl w:val="0"/>
          <w:numId w:val="26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Des </w:t>
      </w:r>
      <w:r w:rsidRPr="006147AC">
        <w:rPr>
          <w:rFonts w:ascii="Marianne" w:hAnsi="Marianne"/>
          <w:b/>
          <w:sz w:val="20"/>
          <w:szCs w:val="20"/>
        </w:rPr>
        <w:t xml:space="preserve">mesures localisées </w:t>
      </w:r>
      <w:r w:rsidRPr="006147AC">
        <w:rPr>
          <w:rFonts w:ascii="Marianne" w:hAnsi="Marianne"/>
          <w:sz w:val="20"/>
          <w:szCs w:val="20"/>
        </w:rPr>
        <w:t xml:space="preserve">qui peuvent </w:t>
      </w:r>
      <w:r w:rsidR="00890D42">
        <w:rPr>
          <w:rFonts w:ascii="Marianne" w:hAnsi="Marianne"/>
          <w:sz w:val="20"/>
          <w:szCs w:val="20"/>
        </w:rPr>
        <w:t xml:space="preserve">être mises en œuvre </w:t>
      </w:r>
      <w:r w:rsidRPr="006147AC">
        <w:rPr>
          <w:rFonts w:ascii="Marianne" w:hAnsi="Marianne"/>
          <w:sz w:val="20"/>
          <w:szCs w:val="20"/>
        </w:rPr>
        <w:t xml:space="preserve">sur </w:t>
      </w:r>
      <w:r w:rsidR="00890D42">
        <w:rPr>
          <w:rFonts w:ascii="Marianne" w:hAnsi="Marianne"/>
          <w:sz w:val="20"/>
          <w:szCs w:val="20"/>
        </w:rPr>
        <w:t>certaines</w:t>
      </w:r>
      <w:r w:rsidRPr="006147AC">
        <w:rPr>
          <w:rFonts w:ascii="Marianne" w:hAnsi="Marianne"/>
          <w:sz w:val="20"/>
          <w:szCs w:val="20"/>
        </w:rPr>
        <w:t xml:space="preserve"> parcelles de l’exploitation</w:t>
      </w:r>
      <w:r w:rsidR="00890D42">
        <w:rPr>
          <w:rFonts w:ascii="Marianne" w:hAnsi="Marianne"/>
          <w:sz w:val="20"/>
          <w:szCs w:val="20"/>
        </w:rPr>
        <w:t xml:space="preserve"> et permettent de</w:t>
      </w:r>
      <w:r w:rsidRPr="006147AC">
        <w:rPr>
          <w:rFonts w:ascii="Marianne" w:hAnsi="Marianne"/>
          <w:sz w:val="20"/>
          <w:szCs w:val="20"/>
        </w:rPr>
        <w:t xml:space="preserve"> répondre à des enjeux plus spécifiques</w:t>
      </w:r>
      <w:r w:rsidR="0058329A" w:rsidRPr="006147AC">
        <w:rPr>
          <w:rFonts w:ascii="Marianne" w:hAnsi="Marianne"/>
          <w:sz w:val="20"/>
          <w:szCs w:val="20"/>
        </w:rPr>
        <w:t xml:space="preserve"> et localisés</w:t>
      </w:r>
      <w:r w:rsidRPr="006147AC">
        <w:rPr>
          <w:rFonts w:ascii="Marianne" w:hAnsi="Marianne"/>
          <w:sz w:val="20"/>
          <w:szCs w:val="20"/>
        </w:rPr>
        <w:t xml:space="preserve"> (biodiversité notamment).</w:t>
      </w:r>
    </w:p>
    <w:p w14:paraId="073D1C15" w14:textId="24066A42" w:rsidR="00FF6A22" w:rsidRPr="006147AC" w:rsidRDefault="003F1BB4" w:rsidP="004D2C38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Liste des MAEC proposées : </w:t>
      </w:r>
      <w:r w:rsidR="00FF6A22" w:rsidRPr="006147AC">
        <w:rPr>
          <w:rFonts w:ascii="Marianne" w:hAnsi="Marianne"/>
          <w:i/>
          <w:sz w:val="20"/>
          <w:szCs w:val="20"/>
          <w:highlight w:val="yellow"/>
        </w:rPr>
        <w:t>Regrouper les mesures proposées par type de couvert et/ou par habitat</w:t>
      </w:r>
      <w:r w:rsidR="009619EC" w:rsidRPr="006147AC">
        <w:rPr>
          <w:rFonts w:ascii="Marianne" w:hAnsi="Marianne"/>
          <w:i/>
          <w:sz w:val="20"/>
          <w:szCs w:val="20"/>
          <w:highlight w:val="yellow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05"/>
        <w:gridCol w:w="2063"/>
        <w:gridCol w:w="1765"/>
        <w:gridCol w:w="1839"/>
        <w:gridCol w:w="3532"/>
        <w:gridCol w:w="1478"/>
        <w:gridCol w:w="1610"/>
      </w:tblGrid>
      <w:tr w:rsidR="002A0C49" w:rsidRPr="00890D42" w14:paraId="0E4625AD" w14:textId="77777777" w:rsidTr="002A0C49">
        <w:trPr>
          <w:trHeight w:val="915"/>
        </w:trPr>
        <w:tc>
          <w:tcPr>
            <w:tcW w:w="610" w:type="pct"/>
            <w:vAlign w:val="center"/>
            <w:hideMark/>
          </w:tcPr>
          <w:p w14:paraId="1F820070" w14:textId="77777777" w:rsidR="002A0C49" w:rsidRPr="006147AC" w:rsidRDefault="002A0C49" w:rsidP="002A0C49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Type de couvert et/ou habitat visé</w:t>
            </w:r>
          </w:p>
        </w:tc>
        <w:tc>
          <w:tcPr>
            <w:tcW w:w="738" w:type="pct"/>
            <w:vAlign w:val="center"/>
            <w:hideMark/>
          </w:tcPr>
          <w:p w14:paraId="59577D23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Enjeu environnemental visé</w:t>
            </w:r>
            <w:r w:rsidRPr="006147AC">
              <w:rPr>
                <w:rStyle w:val="Appelnotedebasdep"/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626" w:type="pct"/>
            <w:vAlign w:val="center"/>
            <w:hideMark/>
          </w:tcPr>
          <w:p w14:paraId="0C688740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Code de la mesure</w:t>
            </w:r>
          </w:p>
        </w:tc>
        <w:tc>
          <w:tcPr>
            <w:tcW w:w="658" w:type="pct"/>
          </w:tcPr>
          <w:p w14:paraId="72D716BE" w14:textId="78F90D82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Type de mesure (système ou localisée)</w:t>
            </w:r>
          </w:p>
        </w:tc>
        <w:tc>
          <w:tcPr>
            <w:tcW w:w="1263" w:type="pct"/>
            <w:vAlign w:val="center"/>
            <w:hideMark/>
          </w:tcPr>
          <w:p w14:paraId="21196C6E" w14:textId="72CE63C9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Objectifs de la mesure</w:t>
            </w:r>
          </w:p>
        </w:tc>
        <w:tc>
          <w:tcPr>
            <w:tcW w:w="529" w:type="pct"/>
            <w:vAlign w:val="center"/>
            <w:hideMark/>
          </w:tcPr>
          <w:p w14:paraId="67618B0E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Montant</w:t>
            </w:r>
          </w:p>
        </w:tc>
        <w:tc>
          <w:tcPr>
            <w:tcW w:w="576" w:type="pct"/>
            <w:vAlign w:val="center"/>
            <w:hideMark/>
          </w:tcPr>
          <w:p w14:paraId="242082C9" w14:textId="77777777" w:rsidR="002A0C49" w:rsidRPr="006147AC" w:rsidRDefault="002A0C49" w:rsidP="00214B60">
            <w:pPr>
              <w:pStyle w:val="NormalWeb"/>
              <w:jc w:val="center"/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b/>
                <w:sz w:val="20"/>
                <w:szCs w:val="20"/>
                <w:lang w:eastAsia="en-US"/>
              </w:rPr>
              <w:t>Financement</w:t>
            </w:r>
          </w:p>
        </w:tc>
      </w:tr>
      <w:tr w:rsidR="002A0C49" w:rsidRPr="00890D42" w14:paraId="2CE3C4E1" w14:textId="77777777" w:rsidTr="00D51B60">
        <w:trPr>
          <w:trHeight w:val="1500"/>
        </w:trPr>
        <w:tc>
          <w:tcPr>
            <w:tcW w:w="610" w:type="pct"/>
            <w:vAlign w:val="center"/>
            <w:hideMark/>
          </w:tcPr>
          <w:p w14:paraId="34200A5B" w14:textId="4B89BB7F" w:rsidR="002A0C49" w:rsidRPr="006147AC" w:rsidRDefault="002A0C49" w:rsidP="00214B60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Exemple : surfaces en herbe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 identifiées comme zone de reproduc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tion du Râle des genê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ts</w:t>
            </w:r>
          </w:p>
        </w:tc>
        <w:tc>
          <w:tcPr>
            <w:tcW w:w="738" w:type="pct"/>
            <w:vAlign w:val="center"/>
            <w:hideMark/>
          </w:tcPr>
          <w:p w14:paraId="4C3A1ADA" w14:textId="47CEF826" w:rsidR="002A0C49" w:rsidRPr="006147AC" w:rsidRDefault="00D51B60" w:rsidP="004349A0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Préservation 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du 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âle des gen</w:t>
            </w:r>
            <w:r w:rsidR="004349A0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ê</w:t>
            </w:r>
            <w:r w:rsidR="00C25D7F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ts</w:t>
            </w: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626" w:type="pct"/>
            <w:vAlign w:val="center"/>
            <w:hideMark/>
          </w:tcPr>
          <w:p w14:paraId="6C24F635" w14:textId="15F8A4EE" w:rsidR="002A0C49" w:rsidRPr="006147AC" w:rsidRDefault="00BD0639" w:rsidP="00BD0639">
            <w:pPr>
              <w:pStyle w:val="NormalWeb"/>
              <w:ind w:right="108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RR_TTTT</w:t>
            </w:r>
            <w:r w:rsidR="002A0C49"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_</w:t>
            </w: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ESP2</w:t>
            </w:r>
          </w:p>
        </w:tc>
        <w:tc>
          <w:tcPr>
            <w:tcW w:w="658" w:type="pct"/>
            <w:vAlign w:val="center"/>
          </w:tcPr>
          <w:p w14:paraId="0196B9AF" w14:textId="5D5F57B0" w:rsidR="002A0C49" w:rsidRPr="006147AC" w:rsidRDefault="00D51B60" w:rsidP="00D51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Localisée</w:t>
            </w:r>
          </w:p>
        </w:tc>
        <w:tc>
          <w:tcPr>
            <w:tcW w:w="1263" w:type="pct"/>
            <w:vAlign w:val="center"/>
            <w:hideMark/>
          </w:tcPr>
          <w:p w14:paraId="6106475D" w14:textId="409079A0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Résumé en une ligne</w:t>
            </w:r>
          </w:p>
        </w:tc>
        <w:tc>
          <w:tcPr>
            <w:tcW w:w="529" w:type="pct"/>
            <w:vAlign w:val="center"/>
            <w:hideMark/>
          </w:tcPr>
          <w:p w14:paraId="48EC9B38" w14:textId="77777777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Montant unitaire par unité de paiement</w:t>
            </w:r>
          </w:p>
        </w:tc>
        <w:tc>
          <w:tcPr>
            <w:tcW w:w="576" w:type="pct"/>
            <w:vAlign w:val="center"/>
            <w:hideMark/>
          </w:tcPr>
          <w:p w14:paraId="380B846B" w14:textId="77777777" w:rsidR="002A0C49" w:rsidRPr="006147AC" w:rsidRDefault="002A0C49" w:rsidP="00214B60">
            <w:pPr>
              <w:pStyle w:val="NormalWeb"/>
              <w:ind w:left="45" w:right="57"/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</w:pPr>
            <w:r w:rsidRPr="006147AC">
              <w:rPr>
                <w:rFonts w:ascii="Marianne" w:eastAsiaTheme="minorHAnsi" w:hAnsi="Marianne" w:cstheme="minorBidi"/>
                <w:sz w:val="20"/>
                <w:szCs w:val="20"/>
                <w:highlight w:val="yellow"/>
                <w:lang w:eastAsia="en-US"/>
              </w:rPr>
              <w:t>Part des différents financeurs</w:t>
            </w:r>
          </w:p>
        </w:tc>
      </w:tr>
      <w:tr w:rsidR="002A0C49" w:rsidRPr="00890D42" w14:paraId="105030A4" w14:textId="77777777" w:rsidTr="002A0C49">
        <w:trPr>
          <w:trHeight w:val="195"/>
        </w:trPr>
        <w:tc>
          <w:tcPr>
            <w:tcW w:w="610" w:type="pct"/>
            <w:vAlign w:val="center"/>
            <w:hideMark/>
          </w:tcPr>
          <w:p w14:paraId="3904B492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vAlign w:val="center"/>
            <w:hideMark/>
          </w:tcPr>
          <w:p w14:paraId="04900DCC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Align w:val="center"/>
            <w:hideMark/>
          </w:tcPr>
          <w:p w14:paraId="256E0CE6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4AC3501D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3" w:type="pct"/>
            <w:vAlign w:val="center"/>
            <w:hideMark/>
          </w:tcPr>
          <w:p w14:paraId="09F19977" w14:textId="0E5E17CA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Align w:val="center"/>
            <w:hideMark/>
          </w:tcPr>
          <w:p w14:paraId="14992FC4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  <w:hideMark/>
          </w:tcPr>
          <w:p w14:paraId="53CA3B42" w14:textId="77777777" w:rsidR="002A0C49" w:rsidRPr="006147AC" w:rsidRDefault="002A0C49" w:rsidP="00214B60">
            <w:pPr>
              <w:pStyle w:val="NormalWeb"/>
              <w:rPr>
                <w:rFonts w:ascii="Marianne" w:eastAsiaTheme="minorHAnsi" w:hAnsi="Marianne" w:cstheme="minorBidi"/>
                <w:sz w:val="20"/>
                <w:szCs w:val="20"/>
                <w:lang w:eastAsia="en-US"/>
              </w:rPr>
            </w:pPr>
          </w:p>
        </w:tc>
      </w:tr>
    </w:tbl>
    <w:p w14:paraId="6AADFE4E" w14:textId="372B35E2" w:rsidR="00FF6A22" w:rsidRPr="006147AC" w:rsidRDefault="00FF6A22" w:rsidP="004D2C38">
      <w:pPr>
        <w:rPr>
          <w:rFonts w:ascii="Marianne" w:hAnsi="Marianne"/>
          <w:sz w:val="20"/>
          <w:szCs w:val="20"/>
        </w:rPr>
      </w:pPr>
    </w:p>
    <w:p w14:paraId="6DCD50ED" w14:textId="77777777" w:rsidR="002A0C49" w:rsidRPr="006147AC" w:rsidRDefault="009619EC" w:rsidP="004D2C38">
      <w:pPr>
        <w:rPr>
          <w:rFonts w:ascii="Marianne" w:hAnsi="Marianne"/>
          <w:sz w:val="20"/>
          <w:szCs w:val="20"/>
        </w:rPr>
        <w:sectPr w:rsidR="002A0C49" w:rsidRPr="006147AC" w:rsidSect="002A0C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147AC">
        <w:rPr>
          <w:rFonts w:ascii="Marianne" w:hAnsi="Marianne"/>
          <w:sz w:val="20"/>
          <w:szCs w:val="20"/>
        </w:rPr>
        <w:t>Une notice spécifique à chacune de ces mesures, incluant le cahier des charges à respecter, est jointe à cette notice d’information du territoire « </w:t>
      </w:r>
      <w:r w:rsidRPr="006147AC">
        <w:rPr>
          <w:rFonts w:ascii="Marianne" w:hAnsi="Marianne"/>
          <w:sz w:val="20"/>
          <w:szCs w:val="20"/>
          <w:highlight w:val="yellow"/>
        </w:rPr>
        <w:t>nom du territoire</w:t>
      </w:r>
      <w:r w:rsidRPr="006147AC">
        <w:rPr>
          <w:rFonts w:ascii="Marianne" w:hAnsi="Marianne"/>
          <w:sz w:val="20"/>
          <w:szCs w:val="20"/>
        </w:rPr>
        <w:t> ».</w:t>
      </w:r>
    </w:p>
    <w:p w14:paraId="7D6BEBEE" w14:textId="7114EAA3" w:rsidR="009906FE" w:rsidRPr="006147AC" w:rsidRDefault="006D0CE0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MONTANTS D’ENGAGEMENT MINIMUM ET MAXIMUM</w:t>
      </w:r>
    </w:p>
    <w:p w14:paraId="0E7AAA4B" w14:textId="77777777" w:rsidR="00275301" w:rsidRPr="006147AC" w:rsidRDefault="00275301" w:rsidP="00275301">
      <w:pPr>
        <w:rPr>
          <w:rFonts w:ascii="Marianne" w:hAnsi="Marianne"/>
          <w:sz w:val="20"/>
        </w:rPr>
      </w:pPr>
    </w:p>
    <w:p w14:paraId="50C30173" w14:textId="727F4C14" w:rsidR="00275301" w:rsidRPr="006147AC" w:rsidRDefault="00890D42" w:rsidP="00275301">
      <w:pPr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L’engagement </w:t>
      </w:r>
      <w:r w:rsidR="00275301" w:rsidRPr="006147AC">
        <w:rPr>
          <w:rFonts w:ascii="Marianne" w:hAnsi="Marianne"/>
          <w:sz w:val="20"/>
        </w:rPr>
        <w:t xml:space="preserve">dans une ou plusieurs MAEC de ce territoire </w:t>
      </w:r>
      <w:r>
        <w:rPr>
          <w:rFonts w:ascii="Marianne" w:hAnsi="Marianne"/>
          <w:sz w:val="20"/>
        </w:rPr>
        <w:t xml:space="preserve">est possible </w:t>
      </w:r>
      <w:r w:rsidR="003423D7" w:rsidRPr="006147AC">
        <w:rPr>
          <w:rFonts w:ascii="Marianne" w:hAnsi="Marianne"/>
          <w:sz w:val="20"/>
        </w:rPr>
        <w:t xml:space="preserve">uniquement </w:t>
      </w:r>
      <w:r w:rsidR="002B5D73" w:rsidRPr="006147AC">
        <w:rPr>
          <w:rFonts w:ascii="Marianne" w:hAnsi="Marianne"/>
          <w:sz w:val="20"/>
        </w:rPr>
        <w:t>dans le cas où</w:t>
      </w:r>
      <w:r w:rsidR="00275301" w:rsidRPr="006147AC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cet</w:t>
      </w:r>
      <w:r w:rsidR="00275301" w:rsidRPr="006147AC">
        <w:rPr>
          <w:rFonts w:ascii="Marianne" w:hAnsi="Marianne"/>
          <w:sz w:val="20"/>
        </w:rPr>
        <w:t xml:space="preserve"> engagement représente, au total, un montant annuel supérieur ou égal à 300 euros. Si ce montant minimum n’est pas respecté lors de </w:t>
      </w:r>
      <w:r>
        <w:rPr>
          <w:rFonts w:ascii="Marianne" w:hAnsi="Marianne"/>
          <w:sz w:val="20"/>
        </w:rPr>
        <w:t xml:space="preserve">la </w:t>
      </w:r>
      <w:r w:rsidR="00275301" w:rsidRPr="006147AC">
        <w:rPr>
          <w:rFonts w:ascii="Marianne" w:hAnsi="Marianne"/>
          <w:sz w:val="20"/>
        </w:rPr>
        <w:t>demande d’engagement</w:t>
      </w:r>
      <w:r w:rsidR="00A24C1D" w:rsidRPr="006147AC">
        <w:rPr>
          <w:rFonts w:ascii="Marianne" w:hAnsi="Marianne"/>
          <w:sz w:val="20"/>
        </w:rPr>
        <w:t xml:space="preserve"> en première année</w:t>
      </w:r>
      <w:r w:rsidR="00275301" w:rsidRPr="006147AC">
        <w:rPr>
          <w:rFonts w:ascii="Marianne" w:hAnsi="Marianne"/>
          <w:sz w:val="20"/>
        </w:rPr>
        <w:t>, celle-ci sera irrecevable.</w:t>
      </w:r>
    </w:p>
    <w:p w14:paraId="2A6B98F6" w14:textId="0DE6D027" w:rsidR="00275301" w:rsidRPr="006147AC" w:rsidRDefault="00275301" w:rsidP="00275301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 xml:space="preserve">Par ailleurs, le montant de </w:t>
      </w:r>
      <w:r w:rsidR="00890D42">
        <w:rPr>
          <w:rFonts w:ascii="Marianne" w:hAnsi="Marianne"/>
          <w:sz w:val="20"/>
        </w:rPr>
        <w:t>l’</w:t>
      </w:r>
      <w:r w:rsidRPr="006147AC">
        <w:rPr>
          <w:rFonts w:ascii="Marianne" w:hAnsi="Marianne"/>
          <w:sz w:val="20"/>
        </w:rPr>
        <w:t>engagement est susceptible d’être plafonné</w:t>
      </w:r>
      <w:r w:rsidRPr="006147AC">
        <w:rPr>
          <w:rFonts w:ascii="Marianne" w:hAnsi="Marianne"/>
          <w:color w:val="ED7D31" w:themeColor="accent2"/>
          <w:sz w:val="20"/>
        </w:rPr>
        <w:t xml:space="preserve"> </w:t>
      </w:r>
      <w:r w:rsidRPr="006147AC">
        <w:rPr>
          <w:rFonts w:ascii="Marianne" w:hAnsi="Marianne"/>
          <w:sz w:val="20"/>
        </w:rPr>
        <w:t xml:space="preserve">selon les modalités d’intervention des différents financeurs précisées dans la notice spécifique de chaque mesure. Si ce montant maximum est dépassé, </w:t>
      </w:r>
      <w:r w:rsidR="00890D42">
        <w:rPr>
          <w:rFonts w:ascii="Marianne" w:hAnsi="Marianne"/>
          <w:sz w:val="20"/>
        </w:rPr>
        <w:t xml:space="preserve">la </w:t>
      </w:r>
      <w:r w:rsidRPr="006147AC">
        <w:rPr>
          <w:rFonts w:ascii="Marianne" w:hAnsi="Marianne"/>
          <w:sz w:val="20"/>
        </w:rPr>
        <w:t>demande devra être modifiée.</w:t>
      </w:r>
    </w:p>
    <w:p w14:paraId="21BDF9BA" w14:textId="43DA121D" w:rsidR="00A24C1D" w:rsidRDefault="00A24C1D" w:rsidP="00275301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  <w:highlight w:val="yellow"/>
        </w:rPr>
        <w:t>Préciser, le cas échéant, les plafonds définis à l’échelle du territoire ou du bénéficiaire.</w:t>
      </w:r>
    </w:p>
    <w:p w14:paraId="1FF5CE82" w14:textId="77777777" w:rsidR="00890D42" w:rsidRPr="006147AC" w:rsidRDefault="00890D42" w:rsidP="00275301">
      <w:pPr>
        <w:rPr>
          <w:rFonts w:ascii="Marianne" w:hAnsi="Marianne"/>
          <w:sz w:val="20"/>
        </w:rPr>
      </w:pPr>
    </w:p>
    <w:p w14:paraId="0ACFF787" w14:textId="71758F34" w:rsidR="00DB49DD" w:rsidRPr="006147AC" w:rsidRDefault="00DB49DD" w:rsidP="00DB49DD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CRIT</w:t>
      </w:r>
      <w:r w:rsidR="00D0215D" w:rsidRPr="006147AC">
        <w:rPr>
          <w:rFonts w:ascii="Marianne" w:hAnsi="Marianne"/>
          <w:sz w:val="22"/>
        </w:rPr>
        <w:t>È</w:t>
      </w:r>
      <w:r w:rsidRPr="006147AC">
        <w:rPr>
          <w:rFonts w:ascii="Marianne" w:hAnsi="Marianne"/>
          <w:sz w:val="22"/>
        </w:rPr>
        <w:t xml:space="preserve">RES de </w:t>
      </w:r>
      <w:r w:rsidR="007131D4" w:rsidRPr="006147AC">
        <w:rPr>
          <w:rFonts w:ascii="Marianne" w:hAnsi="Marianne"/>
          <w:sz w:val="22"/>
        </w:rPr>
        <w:t xml:space="preserve">priorisation </w:t>
      </w:r>
      <w:r w:rsidRPr="006147AC">
        <w:rPr>
          <w:rFonts w:ascii="Marianne" w:hAnsi="Marianne"/>
          <w:sz w:val="22"/>
        </w:rPr>
        <w:t>des dossiers</w:t>
      </w:r>
    </w:p>
    <w:p w14:paraId="6757A9D1" w14:textId="77777777" w:rsidR="00DB49DD" w:rsidRPr="006147AC" w:rsidRDefault="00DB49DD" w:rsidP="00DB49DD">
      <w:pPr>
        <w:rPr>
          <w:rFonts w:ascii="Marianne" w:hAnsi="Marianne"/>
          <w:sz w:val="20"/>
          <w:szCs w:val="20"/>
        </w:rPr>
      </w:pPr>
    </w:p>
    <w:p w14:paraId="291AA479" w14:textId="3592007E" w:rsidR="00DB49DD" w:rsidRPr="006147AC" w:rsidRDefault="00DB49DD" w:rsidP="00DB49DD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 xml:space="preserve">Les critères de </w:t>
      </w:r>
      <w:r w:rsidR="007131D4" w:rsidRPr="006147AC">
        <w:rPr>
          <w:rFonts w:ascii="Marianne" w:hAnsi="Marianne"/>
          <w:sz w:val="20"/>
          <w:szCs w:val="20"/>
        </w:rPr>
        <w:t xml:space="preserve">priorisation </w:t>
      </w:r>
      <w:r w:rsidRPr="006147AC">
        <w:rPr>
          <w:rFonts w:ascii="Marianne" w:hAnsi="Marianne"/>
          <w:sz w:val="20"/>
          <w:szCs w:val="20"/>
        </w:rPr>
        <w:t xml:space="preserve">permettent de </w:t>
      </w:r>
      <w:r w:rsidR="00DE4B67">
        <w:rPr>
          <w:rFonts w:ascii="Marianne" w:hAnsi="Marianne"/>
          <w:sz w:val="20"/>
          <w:szCs w:val="20"/>
        </w:rPr>
        <w:t xml:space="preserve">classer </w:t>
      </w:r>
      <w:r w:rsidRPr="006147AC">
        <w:rPr>
          <w:rFonts w:ascii="Marianne" w:hAnsi="Marianne"/>
          <w:sz w:val="20"/>
          <w:szCs w:val="20"/>
        </w:rPr>
        <w:t xml:space="preserve">les demandes d’aide lorsque le nombre de demandeurs éligibles est supérieur aux capacités de financement. Dans ce cas, les dossiers sont engagés par ordre de priorité en fonction des critères </w:t>
      </w:r>
      <w:r w:rsidR="00F03562" w:rsidRPr="006147AC">
        <w:rPr>
          <w:rFonts w:ascii="Marianne" w:hAnsi="Marianne"/>
          <w:sz w:val="20"/>
          <w:szCs w:val="20"/>
        </w:rPr>
        <w:t>définis</w:t>
      </w:r>
      <w:r w:rsidRPr="006147AC">
        <w:rPr>
          <w:rFonts w:ascii="Marianne" w:hAnsi="Marianne"/>
          <w:sz w:val="20"/>
          <w:szCs w:val="20"/>
        </w:rPr>
        <w:t>.</w:t>
      </w:r>
    </w:p>
    <w:p w14:paraId="34282757" w14:textId="2FF89748" w:rsidR="00FB032C" w:rsidRPr="006147AC" w:rsidRDefault="00FB032C" w:rsidP="00DB49DD">
      <w:pPr>
        <w:rPr>
          <w:rFonts w:ascii="Marianne" w:hAnsi="Marianne"/>
          <w:sz w:val="20"/>
          <w:szCs w:val="20"/>
          <w:highlight w:val="yellow"/>
        </w:rPr>
      </w:pPr>
      <w:r w:rsidRPr="006147AC">
        <w:rPr>
          <w:rFonts w:ascii="Marianne" w:hAnsi="Marianne"/>
          <w:sz w:val="20"/>
          <w:szCs w:val="20"/>
        </w:rPr>
        <w:t>Ces critères de priorisation sont précisés dans la notice spécifique de chaque mesure.</w:t>
      </w:r>
    </w:p>
    <w:p w14:paraId="77F6DA3B" w14:textId="4CC15232" w:rsidR="00F126C6" w:rsidRDefault="00F03562" w:rsidP="001209F9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 xml:space="preserve">Préciser et décrire, le cas échéant, les différents critères de </w:t>
      </w:r>
      <w:r w:rsidR="007131D4" w:rsidRPr="006147AC">
        <w:rPr>
          <w:rFonts w:ascii="Marianne" w:hAnsi="Marianne"/>
          <w:sz w:val="20"/>
          <w:szCs w:val="20"/>
          <w:highlight w:val="yellow"/>
        </w:rPr>
        <w:t xml:space="preserve">priorisation </w:t>
      </w:r>
      <w:r w:rsidRPr="006147AC">
        <w:rPr>
          <w:rFonts w:ascii="Marianne" w:hAnsi="Marianne"/>
          <w:sz w:val="20"/>
          <w:szCs w:val="20"/>
          <w:highlight w:val="yellow"/>
        </w:rPr>
        <w:t>définis au niveau régional ou local.</w:t>
      </w:r>
    </w:p>
    <w:p w14:paraId="2F7B1BDC" w14:textId="77777777" w:rsidR="00890D42" w:rsidRPr="006147AC" w:rsidRDefault="00890D42" w:rsidP="001209F9">
      <w:pPr>
        <w:rPr>
          <w:rFonts w:ascii="Marianne" w:hAnsi="Marianne"/>
          <w:sz w:val="20"/>
          <w:szCs w:val="20"/>
        </w:rPr>
      </w:pPr>
    </w:p>
    <w:p w14:paraId="6207E718" w14:textId="64364CB4" w:rsidR="006D0CE0" w:rsidRPr="006147AC" w:rsidRDefault="00F126C6" w:rsidP="006D0CE0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</w:t>
      </w:r>
      <w:r w:rsidR="006D0CE0" w:rsidRPr="006147AC">
        <w:rPr>
          <w:rFonts w:ascii="Marianne" w:hAnsi="Marianne"/>
          <w:sz w:val="22"/>
        </w:rPr>
        <w:t xml:space="preserve">OMMENT </w:t>
      </w:r>
      <w:r w:rsidR="0087743E" w:rsidRPr="006147AC">
        <w:rPr>
          <w:rFonts w:ascii="Marianne" w:hAnsi="Marianne"/>
          <w:sz w:val="22"/>
        </w:rPr>
        <w:t>faire</w:t>
      </w:r>
      <w:r w:rsidR="006D0CE0" w:rsidRPr="006147AC">
        <w:rPr>
          <w:rFonts w:ascii="Marianne" w:hAnsi="Marianne"/>
          <w:sz w:val="22"/>
        </w:rPr>
        <w:t xml:space="preserve"> LA DEMANDE D’ENGAGEMENT POUR UNE NOUVELLE MAEC ?</w:t>
      </w:r>
    </w:p>
    <w:p w14:paraId="67098CC4" w14:textId="77777777" w:rsidR="0012265C" w:rsidRPr="006147AC" w:rsidRDefault="0012265C" w:rsidP="00B82AD7">
      <w:pPr>
        <w:rPr>
          <w:rFonts w:ascii="Marianne" w:hAnsi="Marianne"/>
          <w:sz w:val="20"/>
          <w:szCs w:val="20"/>
        </w:rPr>
      </w:pPr>
    </w:p>
    <w:p w14:paraId="7BC01619" w14:textId="065CEF47" w:rsidR="007C20B7" w:rsidRPr="006147AC" w:rsidRDefault="00CC6B46" w:rsidP="00B82AD7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Pour vous engager dans une MAEC</w:t>
      </w:r>
      <w:r w:rsidR="007C20B7" w:rsidRPr="006147AC">
        <w:rPr>
          <w:rFonts w:ascii="Marianne" w:hAnsi="Marianne"/>
          <w:sz w:val="20"/>
          <w:szCs w:val="20"/>
        </w:rPr>
        <w:t xml:space="preserve"> en </w:t>
      </w:r>
      <w:r w:rsidR="007C20B7" w:rsidRPr="00B15925">
        <w:rPr>
          <w:rFonts w:ascii="Marianne" w:hAnsi="Marianne"/>
          <w:color w:val="FF0000"/>
          <w:sz w:val="20"/>
          <w:szCs w:val="20"/>
        </w:rPr>
        <w:t>202</w:t>
      </w:r>
      <w:r w:rsidR="00B15925" w:rsidRPr="00B15925">
        <w:rPr>
          <w:rFonts w:ascii="Marianne" w:hAnsi="Marianne"/>
          <w:color w:val="FF0000"/>
          <w:sz w:val="20"/>
          <w:szCs w:val="20"/>
        </w:rPr>
        <w:t>4</w:t>
      </w:r>
      <w:r w:rsidRPr="006147AC">
        <w:rPr>
          <w:rFonts w:ascii="Marianne" w:hAnsi="Marianne"/>
          <w:sz w:val="20"/>
          <w:szCs w:val="20"/>
        </w:rPr>
        <w:t>, vous devez obligatoirement</w:t>
      </w:r>
      <w:r w:rsidR="007C20B7" w:rsidRPr="006147AC">
        <w:rPr>
          <w:rFonts w:ascii="Marianne" w:hAnsi="Marianne"/>
          <w:sz w:val="20"/>
          <w:szCs w:val="20"/>
        </w:rPr>
        <w:t xml:space="preserve"> </w:t>
      </w:r>
      <w:r w:rsidR="00DE4B67">
        <w:rPr>
          <w:rFonts w:ascii="Marianne" w:hAnsi="Marianne"/>
          <w:sz w:val="20"/>
          <w:szCs w:val="20"/>
        </w:rPr>
        <w:t xml:space="preserve">déposer une </w:t>
      </w:r>
      <w:r w:rsidR="007C20B7" w:rsidRPr="006147AC">
        <w:rPr>
          <w:rFonts w:ascii="Marianne" w:hAnsi="Marianne"/>
          <w:sz w:val="20"/>
          <w:szCs w:val="20"/>
        </w:rPr>
        <w:t xml:space="preserve">demande d’aide </w:t>
      </w:r>
      <w:r w:rsidR="00B82AD7" w:rsidRPr="006147AC">
        <w:rPr>
          <w:rFonts w:ascii="Marianne" w:hAnsi="Marianne"/>
          <w:sz w:val="20"/>
          <w:szCs w:val="20"/>
        </w:rPr>
        <w:t xml:space="preserve">avant le </w:t>
      </w:r>
      <w:r w:rsidR="0087743E" w:rsidRPr="006147AC">
        <w:rPr>
          <w:rFonts w:ascii="Marianne" w:hAnsi="Marianne"/>
          <w:sz w:val="20"/>
          <w:szCs w:val="20"/>
        </w:rPr>
        <w:t>15</w:t>
      </w:r>
      <w:r w:rsidR="00B82AD7" w:rsidRPr="006147AC">
        <w:rPr>
          <w:rFonts w:ascii="Marianne" w:hAnsi="Marianne"/>
          <w:sz w:val="20"/>
          <w:szCs w:val="20"/>
        </w:rPr>
        <w:t xml:space="preserve"> mai </w:t>
      </w:r>
      <w:r w:rsidR="00B82AD7" w:rsidRPr="00B15925">
        <w:rPr>
          <w:rFonts w:ascii="Marianne" w:hAnsi="Marianne"/>
          <w:color w:val="FF0000"/>
          <w:sz w:val="20"/>
          <w:szCs w:val="20"/>
        </w:rPr>
        <w:t>202</w:t>
      </w:r>
      <w:r w:rsidR="00B15925" w:rsidRPr="00B15925">
        <w:rPr>
          <w:rFonts w:ascii="Marianne" w:hAnsi="Marianne"/>
          <w:color w:val="FF0000"/>
          <w:sz w:val="20"/>
          <w:szCs w:val="20"/>
        </w:rPr>
        <w:t>4</w:t>
      </w:r>
      <w:r w:rsidR="00B82AD7" w:rsidRPr="00B15925">
        <w:rPr>
          <w:rFonts w:ascii="Marianne" w:hAnsi="Marianne"/>
          <w:color w:val="FF0000"/>
          <w:sz w:val="20"/>
          <w:szCs w:val="20"/>
        </w:rPr>
        <w:t xml:space="preserve"> </w:t>
      </w:r>
      <w:r w:rsidR="00B82AD7" w:rsidRPr="006147AC">
        <w:rPr>
          <w:rFonts w:ascii="Marianne" w:hAnsi="Marianne"/>
          <w:sz w:val="20"/>
          <w:szCs w:val="20"/>
        </w:rPr>
        <w:t>lors d</w:t>
      </w:r>
      <w:r w:rsidR="00DE4B67">
        <w:rPr>
          <w:rFonts w:ascii="Marianne" w:hAnsi="Marianne"/>
          <w:sz w:val="20"/>
          <w:szCs w:val="20"/>
        </w:rPr>
        <w:t xml:space="preserve">e votre déclaration </w:t>
      </w:r>
      <w:r w:rsidR="00B82AD7" w:rsidRPr="006147AC">
        <w:rPr>
          <w:rFonts w:ascii="Marianne" w:hAnsi="Marianne"/>
          <w:sz w:val="20"/>
          <w:szCs w:val="20"/>
        </w:rPr>
        <w:t>PAC dans T</w:t>
      </w:r>
      <w:r w:rsidR="00D0215D" w:rsidRPr="006147AC">
        <w:rPr>
          <w:rFonts w:ascii="Marianne" w:hAnsi="Marianne"/>
          <w:sz w:val="20"/>
          <w:szCs w:val="20"/>
        </w:rPr>
        <w:t>é</w:t>
      </w:r>
      <w:r w:rsidR="00B82AD7" w:rsidRPr="006147AC">
        <w:rPr>
          <w:rFonts w:ascii="Marianne" w:hAnsi="Marianne"/>
          <w:sz w:val="20"/>
          <w:szCs w:val="20"/>
        </w:rPr>
        <w:t>l</w:t>
      </w:r>
      <w:r w:rsidR="00D0215D" w:rsidRPr="006147AC">
        <w:rPr>
          <w:rFonts w:ascii="Marianne" w:hAnsi="Marianne"/>
          <w:sz w:val="20"/>
          <w:szCs w:val="20"/>
        </w:rPr>
        <w:t>é</w:t>
      </w:r>
      <w:r w:rsidR="00B82AD7" w:rsidRPr="006147AC">
        <w:rPr>
          <w:rFonts w:ascii="Marianne" w:hAnsi="Marianne"/>
          <w:sz w:val="20"/>
          <w:szCs w:val="20"/>
        </w:rPr>
        <w:t>pac :</w:t>
      </w:r>
    </w:p>
    <w:p w14:paraId="399BD81F" w14:textId="707583DC" w:rsidR="00B82AD7" w:rsidRPr="006147AC" w:rsidRDefault="00B82AD7" w:rsidP="00B82AD7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En cochant la case correspondant aux MAEC 2023-20</w:t>
      </w:r>
      <w:r w:rsidR="00E337D2" w:rsidRPr="006147AC">
        <w:rPr>
          <w:rFonts w:ascii="Marianne" w:hAnsi="Marianne"/>
          <w:sz w:val="20"/>
          <w:szCs w:val="20"/>
        </w:rPr>
        <w:t>2</w:t>
      </w:r>
      <w:r w:rsidRPr="006147AC">
        <w:rPr>
          <w:rFonts w:ascii="Marianne" w:hAnsi="Marianne"/>
          <w:sz w:val="20"/>
          <w:szCs w:val="20"/>
        </w:rPr>
        <w:t>7 à l’étape « Demande d’aides »</w:t>
      </w:r>
      <w:r w:rsidR="00DE4B67">
        <w:rPr>
          <w:rFonts w:ascii="Marianne" w:hAnsi="Marianne"/>
          <w:sz w:val="20"/>
          <w:szCs w:val="20"/>
        </w:rPr>
        <w:t> ;</w:t>
      </w:r>
    </w:p>
    <w:p w14:paraId="6E0B01E3" w14:textId="77777777" w:rsidR="00442E61" w:rsidRPr="006147AC" w:rsidRDefault="00E337D2" w:rsidP="00730B28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</w:rPr>
        <w:t>En dessinant les éléments graphiques pour lesquels une aide est demandée (éléments surfaciques, linéaires ou ponctuels) à l’étape « RPG MAEC/BIO », selon les instructions figurant dans la notice explicative de la télédéclaration des MAEC</w:t>
      </w:r>
      <w:r w:rsidR="00A24C1D" w:rsidRPr="006147AC">
        <w:rPr>
          <w:rStyle w:val="Appelnotedebasdep"/>
          <w:rFonts w:ascii="Marianne" w:hAnsi="Marianne"/>
          <w:sz w:val="20"/>
          <w:szCs w:val="20"/>
        </w:rPr>
        <w:footnoteReference w:id="3"/>
      </w:r>
      <w:r w:rsidRPr="006147AC">
        <w:rPr>
          <w:rFonts w:ascii="Marianne" w:hAnsi="Marianne"/>
          <w:sz w:val="20"/>
          <w:szCs w:val="20"/>
        </w:rPr>
        <w:t>, en précisant le code de la mesure demandée</w:t>
      </w:r>
      <w:r w:rsidR="00442E61" w:rsidRPr="006147AC">
        <w:rPr>
          <w:rFonts w:ascii="Marianne" w:hAnsi="Marianne"/>
          <w:sz w:val="20"/>
          <w:szCs w:val="20"/>
        </w:rPr>
        <w:t> ;</w:t>
      </w:r>
    </w:p>
    <w:p w14:paraId="0392BFF8" w14:textId="2C9F6D61" w:rsidR="00442E61" w:rsidRPr="006147AC" w:rsidRDefault="00442E61" w:rsidP="00730B28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  <w:highlight w:val="yellow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une ou plusieurs mesures proposées sur le territoire reposent sur des surfaces cibles :</w:t>
      </w:r>
      <w:r w:rsidRPr="006147AC">
        <w:rPr>
          <w:rFonts w:ascii="Marianne" w:hAnsi="Marianne"/>
          <w:sz w:val="20"/>
          <w:szCs w:val="20"/>
          <w:highlight w:val="yellow"/>
        </w:rPr>
        <w:t xml:space="preserve"> En cochant à l’étape « RPG » les surfaces cibles</w:t>
      </w:r>
      <w:r w:rsidR="003D14C4" w:rsidRPr="006147AC">
        <w:rPr>
          <w:rFonts w:ascii="Marianne" w:hAnsi="Marianne"/>
          <w:sz w:val="20"/>
          <w:szCs w:val="20"/>
          <w:highlight w:val="yellow"/>
        </w:rPr>
        <w:t> ;</w:t>
      </w:r>
    </w:p>
    <w:p w14:paraId="50390C26" w14:textId="0B06E2A8" w:rsidR="00442E61" w:rsidRPr="006147AC" w:rsidRDefault="00442E61" w:rsidP="00442E61">
      <w:pPr>
        <w:pStyle w:val="Paragraphedeliste"/>
        <w:numPr>
          <w:ilvl w:val="0"/>
          <w:numId w:val="23"/>
        </w:numPr>
        <w:rPr>
          <w:rFonts w:ascii="Marianne" w:hAnsi="Marianne"/>
          <w:sz w:val="20"/>
          <w:szCs w:val="20"/>
          <w:highlight w:val="cyan"/>
        </w:rPr>
      </w:pPr>
      <w:r w:rsidRPr="006147AC">
        <w:rPr>
          <w:rFonts w:ascii="Marianne" w:hAnsi="Marianne"/>
          <w:i/>
          <w:sz w:val="20"/>
          <w:szCs w:val="20"/>
          <w:highlight w:val="cyan"/>
        </w:rPr>
        <w:t xml:space="preserve">Le cas échéant, si la mesure 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>« élevage</w:t>
      </w:r>
      <w:r w:rsidR="005A1174">
        <w:rPr>
          <w:rFonts w:ascii="Marianne" w:hAnsi="Marianne"/>
          <w:i/>
          <w:sz w:val="20"/>
          <w:szCs w:val="20"/>
          <w:highlight w:val="cyan"/>
        </w:rPr>
        <w:t>s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 xml:space="preserve"> de </w:t>
      </w:r>
      <w:r w:rsidRPr="006147AC">
        <w:rPr>
          <w:rFonts w:ascii="Marianne" w:hAnsi="Marianne"/>
          <w:i/>
          <w:sz w:val="20"/>
          <w:szCs w:val="20"/>
          <w:highlight w:val="cyan"/>
        </w:rPr>
        <w:t>monogastrique</w:t>
      </w:r>
      <w:r w:rsidR="00DE4B67" w:rsidRPr="006147AC">
        <w:rPr>
          <w:rFonts w:ascii="Marianne" w:hAnsi="Marianne"/>
          <w:i/>
          <w:sz w:val="20"/>
          <w:szCs w:val="20"/>
          <w:highlight w:val="cyan"/>
        </w:rPr>
        <w:t>s »</w:t>
      </w:r>
      <w:r w:rsidRPr="006147AC">
        <w:rPr>
          <w:rFonts w:ascii="Marianne" w:hAnsi="Marianne"/>
          <w:i/>
          <w:sz w:val="20"/>
          <w:szCs w:val="20"/>
          <w:highlight w:val="cyan"/>
        </w:rPr>
        <w:t xml:space="preserve"> est proposée sur le territoire</w:t>
      </w:r>
      <w:r w:rsidR="00BF7BA6">
        <w:rPr>
          <w:rFonts w:ascii="Marianne" w:hAnsi="Marianne"/>
          <w:i/>
          <w:sz w:val="20"/>
          <w:szCs w:val="20"/>
          <w:highlight w:val="cyan"/>
        </w:rPr>
        <w:t xml:space="preserve"> : en cochant à l’étape « RPG » </w:t>
      </w:r>
      <w:r w:rsidR="00642DB0">
        <w:rPr>
          <w:rFonts w:ascii="Marianne" w:hAnsi="Marianne"/>
          <w:i/>
          <w:sz w:val="20"/>
          <w:szCs w:val="20"/>
          <w:highlight w:val="cyan"/>
        </w:rPr>
        <w:t xml:space="preserve">la case indiquée pour les </w:t>
      </w:r>
      <w:r w:rsidR="00BF7BA6">
        <w:rPr>
          <w:rFonts w:ascii="Marianne" w:hAnsi="Marianne"/>
          <w:i/>
          <w:sz w:val="20"/>
          <w:szCs w:val="20"/>
          <w:highlight w:val="cyan"/>
        </w:rPr>
        <w:t>parcours</w:t>
      </w:r>
      <w:r w:rsidR="00642DB0">
        <w:rPr>
          <w:rFonts w:ascii="Marianne" w:hAnsi="Marianne"/>
          <w:i/>
          <w:sz w:val="20"/>
          <w:szCs w:val="20"/>
          <w:highlight w:val="cyan"/>
        </w:rPr>
        <w:t xml:space="preserve"> éligibles à cette mesure</w:t>
      </w:r>
      <w:r w:rsidR="006147AC">
        <w:rPr>
          <w:rFonts w:ascii="Marianne" w:hAnsi="Marianne"/>
          <w:i/>
          <w:strike/>
          <w:sz w:val="20"/>
          <w:szCs w:val="20"/>
          <w:highlight w:val="cyan"/>
        </w:rPr>
        <w:t xml:space="preserve"> </w:t>
      </w:r>
      <w:r w:rsidR="003D14C4" w:rsidRPr="006147AC">
        <w:rPr>
          <w:rFonts w:ascii="Marianne" w:hAnsi="Marianne"/>
          <w:sz w:val="20"/>
          <w:szCs w:val="20"/>
          <w:highlight w:val="cyan"/>
        </w:rPr>
        <w:t>;</w:t>
      </w:r>
    </w:p>
    <w:p w14:paraId="42C20760" w14:textId="0FC535C4" w:rsidR="00BF4472" w:rsidRPr="006147AC" w:rsidRDefault="00BF4472">
      <w:pPr>
        <w:rPr>
          <w:rFonts w:ascii="Marianne" w:hAnsi="Marianne"/>
          <w:i/>
          <w:sz w:val="20"/>
          <w:szCs w:val="20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une ou plusieurs mesures proposées sur le territoire présentent des exigences liées aux effectifs animaux (nombre d’UGB, chargement…)</w:t>
      </w:r>
      <w:r w:rsidR="00FB032C" w:rsidRPr="006147AC">
        <w:rPr>
          <w:rFonts w:ascii="Marianne" w:hAnsi="Marianne"/>
          <w:i/>
          <w:sz w:val="20"/>
          <w:szCs w:val="20"/>
          <w:highlight w:val="yellow"/>
        </w:rPr>
        <w:t>, préciser</w:t>
      </w:r>
      <w:r w:rsidRPr="006147AC">
        <w:rPr>
          <w:rFonts w:ascii="Marianne" w:hAnsi="Marianne"/>
          <w:i/>
          <w:sz w:val="20"/>
          <w:szCs w:val="20"/>
          <w:highlight w:val="yellow"/>
        </w:rPr>
        <w:t> :</w:t>
      </w:r>
    </w:p>
    <w:p w14:paraId="14045AF9" w14:textId="7114134C" w:rsidR="00CC6B46" w:rsidRPr="006147AC" w:rsidRDefault="00442E61" w:rsidP="00CC6B46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>Concernant la/les mesure(s) « XXX » v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ous devez </w:t>
      </w:r>
      <w:r w:rsidRPr="006147AC">
        <w:rPr>
          <w:rFonts w:ascii="Marianne" w:hAnsi="Marianne"/>
          <w:sz w:val="20"/>
          <w:szCs w:val="20"/>
          <w:highlight w:val="yellow"/>
        </w:rPr>
        <w:t xml:space="preserve">également </w:t>
      </w:r>
      <w:r w:rsidR="00CC6B46" w:rsidRPr="006147AC">
        <w:rPr>
          <w:rFonts w:ascii="Marianne" w:hAnsi="Marianne"/>
          <w:sz w:val="20"/>
          <w:szCs w:val="20"/>
          <w:highlight w:val="yellow"/>
        </w:rPr>
        <w:t>déclarer les effectifs animaux autres que bovins dans l’écran correspondant sur T</w:t>
      </w:r>
      <w:r w:rsidR="00FB032C" w:rsidRPr="006147AC">
        <w:rPr>
          <w:rFonts w:ascii="Marianne" w:hAnsi="Marianne"/>
          <w:sz w:val="20"/>
          <w:szCs w:val="20"/>
          <w:highlight w:val="yellow"/>
        </w:rPr>
        <w:t>é</w:t>
      </w:r>
      <w:r w:rsidR="00CC6B46" w:rsidRPr="006147AC">
        <w:rPr>
          <w:rFonts w:ascii="Marianne" w:hAnsi="Marianne"/>
          <w:sz w:val="20"/>
          <w:szCs w:val="20"/>
          <w:highlight w:val="yellow"/>
        </w:rPr>
        <w:t>l</w:t>
      </w:r>
      <w:r w:rsidR="00FB032C" w:rsidRPr="006147AC">
        <w:rPr>
          <w:rFonts w:ascii="Marianne" w:hAnsi="Marianne"/>
          <w:sz w:val="20"/>
          <w:szCs w:val="20"/>
          <w:highlight w:val="yellow"/>
        </w:rPr>
        <w:t>é</w:t>
      </w:r>
      <w:r w:rsidR="00CC6B46" w:rsidRPr="006147AC">
        <w:rPr>
          <w:rFonts w:ascii="Marianne" w:hAnsi="Marianne"/>
          <w:sz w:val="20"/>
          <w:szCs w:val="20"/>
          <w:highlight w:val="yellow"/>
        </w:rPr>
        <w:t>pac, afin que la DDT</w:t>
      </w:r>
      <w:r w:rsidR="00124CD0" w:rsidRPr="006147AC">
        <w:rPr>
          <w:rFonts w:ascii="Marianne" w:hAnsi="Marianne"/>
          <w:sz w:val="20"/>
          <w:szCs w:val="20"/>
          <w:highlight w:val="yellow"/>
        </w:rPr>
        <w:t>(</w:t>
      </w:r>
      <w:r w:rsidR="00CC6B46" w:rsidRPr="006147AC">
        <w:rPr>
          <w:rFonts w:ascii="Marianne" w:hAnsi="Marianne"/>
          <w:sz w:val="20"/>
          <w:szCs w:val="20"/>
          <w:highlight w:val="yellow"/>
        </w:rPr>
        <w:t>M</w:t>
      </w:r>
      <w:r w:rsidR="00124CD0" w:rsidRPr="006147AC">
        <w:rPr>
          <w:rFonts w:ascii="Marianne" w:hAnsi="Marianne"/>
          <w:sz w:val="20"/>
          <w:szCs w:val="20"/>
          <w:highlight w:val="yellow"/>
        </w:rPr>
        <w:t>)</w:t>
      </w:r>
      <w:r w:rsidR="00CC6B46" w:rsidRPr="006147AC">
        <w:rPr>
          <w:rFonts w:ascii="Marianne" w:hAnsi="Marianne"/>
          <w:sz w:val="20"/>
          <w:szCs w:val="20"/>
          <w:highlight w:val="yellow"/>
        </w:rPr>
        <w:t xml:space="preserve"> soit en mesure de calculer le chargement ou les effectifs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 animaux de votre exploitation.</w:t>
      </w:r>
    </w:p>
    <w:p w14:paraId="2B998769" w14:textId="46E088D7" w:rsidR="00BF4472" w:rsidRPr="006147AC" w:rsidRDefault="00BF4472" w:rsidP="00BF4472">
      <w:pPr>
        <w:rPr>
          <w:rFonts w:ascii="Marianne" w:hAnsi="Marianne"/>
          <w:i/>
          <w:sz w:val="20"/>
          <w:szCs w:val="20"/>
        </w:rPr>
      </w:pPr>
      <w:r w:rsidRPr="006147AC">
        <w:rPr>
          <w:rFonts w:ascii="Marianne" w:hAnsi="Marianne"/>
          <w:i/>
          <w:sz w:val="20"/>
          <w:szCs w:val="20"/>
          <w:highlight w:val="yellow"/>
        </w:rPr>
        <w:t>Le cas échéant, si l’une des mesures du territoire s’adresse aux entités collectives et présente des exigences liées aux effectifs animaux (nombre d’UGB, chargement…)</w:t>
      </w:r>
      <w:r w:rsidR="00FB032C" w:rsidRPr="006147AC">
        <w:rPr>
          <w:rFonts w:ascii="Marianne" w:hAnsi="Marianne"/>
          <w:i/>
          <w:sz w:val="20"/>
          <w:szCs w:val="20"/>
          <w:highlight w:val="yellow"/>
        </w:rPr>
        <w:t>, préciser</w:t>
      </w:r>
      <w:r w:rsidRPr="006147AC">
        <w:rPr>
          <w:rFonts w:ascii="Marianne" w:hAnsi="Marianne"/>
          <w:i/>
          <w:sz w:val="20"/>
          <w:szCs w:val="20"/>
          <w:highlight w:val="yellow"/>
        </w:rPr>
        <w:t> :</w:t>
      </w:r>
    </w:p>
    <w:p w14:paraId="24E35016" w14:textId="017FD9C7" w:rsidR="006D0CE0" w:rsidRPr="006147AC" w:rsidRDefault="00442E61" w:rsidP="00CC6B46">
      <w:pPr>
        <w:rPr>
          <w:rFonts w:ascii="Marianne" w:hAnsi="Marianne"/>
          <w:sz w:val="20"/>
          <w:szCs w:val="20"/>
        </w:rPr>
      </w:pPr>
      <w:r w:rsidRPr="006147AC">
        <w:rPr>
          <w:rFonts w:ascii="Marianne" w:hAnsi="Marianne"/>
          <w:sz w:val="20"/>
          <w:szCs w:val="20"/>
          <w:highlight w:val="yellow"/>
        </w:rPr>
        <w:t>Concernant la/les mesure(s) « XXX », v</w:t>
      </w:r>
      <w:r w:rsidR="00CC6B46" w:rsidRPr="006147AC">
        <w:rPr>
          <w:rFonts w:ascii="Marianne" w:hAnsi="Marianne"/>
          <w:sz w:val="20"/>
          <w:szCs w:val="20"/>
          <w:highlight w:val="yellow"/>
        </w:rPr>
        <w:t>ous devez remplir le formulaire « </w:t>
      </w:r>
      <w:r w:rsidR="00F85564" w:rsidRPr="006147AC">
        <w:rPr>
          <w:rFonts w:ascii="Marianne" w:hAnsi="Marianne"/>
          <w:sz w:val="20"/>
          <w:szCs w:val="20"/>
          <w:highlight w:val="yellow"/>
        </w:rPr>
        <w:t>D</w:t>
      </w:r>
      <w:r w:rsidR="00CC6B46" w:rsidRPr="006147AC">
        <w:rPr>
          <w:rFonts w:ascii="Marianne" w:hAnsi="Marianne"/>
          <w:sz w:val="20"/>
          <w:szCs w:val="20"/>
          <w:highlight w:val="yellow"/>
        </w:rPr>
        <w:t>éclaration de montée et de descente d’estive » pour renseigner l’ensemble des animaux herbivores pâturant sur les surfaces collectives dont vous assurez la gestion.</w:t>
      </w:r>
      <w:r w:rsidR="00124CD0" w:rsidRPr="006147AC">
        <w:rPr>
          <w:rFonts w:ascii="Marianne" w:hAnsi="Marianne"/>
          <w:sz w:val="20"/>
          <w:szCs w:val="20"/>
          <w:highlight w:val="yellow"/>
        </w:rPr>
        <w:t xml:space="preserve"> </w:t>
      </w:r>
      <w:r w:rsidR="00CC6B46" w:rsidRPr="006147AC">
        <w:rPr>
          <w:rFonts w:ascii="Marianne" w:hAnsi="Marianne"/>
          <w:sz w:val="20"/>
          <w:szCs w:val="20"/>
          <w:highlight w:val="yellow"/>
        </w:rPr>
        <w:t xml:space="preserve">Ce formulaire est à renvoyer à la DDT(M) au plus tard le 15 novembre </w:t>
      </w:r>
      <w:r w:rsidR="00CC6B46" w:rsidRPr="00B15925">
        <w:rPr>
          <w:rFonts w:ascii="Marianne" w:hAnsi="Marianne"/>
          <w:color w:val="FF0000"/>
          <w:sz w:val="20"/>
          <w:szCs w:val="20"/>
          <w:highlight w:val="yellow"/>
        </w:rPr>
        <w:t>202</w:t>
      </w:r>
      <w:r w:rsidR="00B15925" w:rsidRPr="00B15925">
        <w:rPr>
          <w:rFonts w:ascii="Marianne" w:hAnsi="Marianne"/>
          <w:color w:val="FF0000"/>
          <w:sz w:val="20"/>
          <w:szCs w:val="20"/>
          <w:highlight w:val="yellow"/>
        </w:rPr>
        <w:t>4</w:t>
      </w:r>
      <w:r w:rsidR="00CC6B46" w:rsidRPr="006147AC">
        <w:rPr>
          <w:rFonts w:ascii="Marianne" w:hAnsi="Marianne"/>
          <w:sz w:val="20"/>
          <w:szCs w:val="20"/>
          <w:highlight w:val="yellow"/>
        </w:rPr>
        <w:t>, afin que celle-ci soit en mesure de calculer le chargement ou les effectifs animaux présents sur vos surfaces</w:t>
      </w:r>
      <w:r w:rsidR="00CC6B46" w:rsidRPr="006147AC">
        <w:rPr>
          <w:rFonts w:ascii="Marianne" w:hAnsi="Marianne"/>
          <w:sz w:val="20"/>
          <w:szCs w:val="20"/>
        </w:rPr>
        <w:t>.</w:t>
      </w:r>
    </w:p>
    <w:p w14:paraId="00BD458F" w14:textId="77777777" w:rsidR="00023F3B" w:rsidRPr="006147AC" w:rsidRDefault="00023F3B" w:rsidP="00CC6B46">
      <w:pPr>
        <w:rPr>
          <w:rFonts w:ascii="Marianne" w:hAnsi="Marianne"/>
          <w:sz w:val="20"/>
          <w:szCs w:val="20"/>
        </w:rPr>
      </w:pPr>
    </w:p>
    <w:p w14:paraId="091220FB" w14:textId="72169EDC" w:rsidR="00BF4472" w:rsidRPr="006147AC" w:rsidRDefault="00BF4472" w:rsidP="00BF4472">
      <w:pPr>
        <w:pStyle w:val="Titre1"/>
        <w:rPr>
          <w:rFonts w:ascii="Marianne" w:hAnsi="Marianne"/>
          <w:sz w:val="22"/>
        </w:rPr>
      </w:pPr>
      <w:r w:rsidRPr="006147AC">
        <w:rPr>
          <w:rFonts w:ascii="Marianne" w:hAnsi="Marianne"/>
          <w:sz w:val="22"/>
        </w:rPr>
        <w:t>Contacts</w:t>
      </w:r>
    </w:p>
    <w:p w14:paraId="1163DE90" w14:textId="21BFBE5B" w:rsidR="00BF4472" w:rsidRPr="006147AC" w:rsidRDefault="00BF4472" w:rsidP="00CC6B46">
      <w:pPr>
        <w:rPr>
          <w:rFonts w:ascii="Marianne" w:hAnsi="Marianne"/>
          <w:sz w:val="20"/>
        </w:rPr>
      </w:pPr>
    </w:p>
    <w:p w14:paraId="529C1921" w14:textId="77777777" w:rsidR="00BF4472" w:rsidRPr="006147AC" w:rsidRDefault="00BF4472" w:rsidP="00BF4472">
      <w:pPr>
        <w:rPr>
          <w:rFonts w:ascii="Marianne" w:hAnsi="Marianne"/>
          <w:sz w:val="20"/>
        </w:rPr>
      </w:pPr>
      <w:r w:rsidRPr="006147AC">
        <w:rPr>
          <w:rFonts w:ascii="Marianne" w:hAnsi="Marianne"/>
          <w:sz w:val="20"/>
        </w:rPr>
        <w:t>Pour toute information complémentaire, contacter la structure animatrice du territoire :</w:t>
      </w:r>
    </w:p>
    <w:p w14:paraId="497CE027" w14:textId="77777777" w:rsidR="00BF4472" w:rsidRPr="006147AC" w:rsidRDefault="00BF4472" w:rsidP="00BF4472">
      <w:pPr>
        <w:rPr>
          <w:rFonts w:ascii="Marianne" w:hAnsi="Marianne"/>
          <w:sz w:val="20"/>
        </w:rPr>
      </w:pPr>
      <w:r w:rsidRPr="006147AC">
        <w:rPr>
          <w:rFonts w:ascii="Marianne" w:hAnsi="Marianne"/>
          <w:i/>
          <w:sz w:val="20"/>
          <w:highlight w:val="yellow"/>
        </w:rPr>
        <w:t>Coordonnées de la structure animatrice du territoire.</w:t>
      </w:r>
    </w:p>
    <w:p w14:paraId="53F679D5" w14:textId="77777777" w:rsidR="00BF4472" w:rsidRPr="006147AC" w:rsidRDefault="00BF4472" w:rsidP="00CC6B46">
      <w:pPr>
        <w:rPr>
          <w:rFonts w:ascii="Marianne" w:hAnsi="Marianne"/>
          <w:sz w:val="20"/>
        </w:rPr>
      </w:pPr>
    </w:p>
    <w:sectPr w:rsidR="00BF4472" w:rsidRPr="006147AC" w:rsidSect="008A54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DD2A" w14:textId="77777777" w:rsidR="00FC1B58" w:rsidRDefault="00FC1B58" w:rsidP="005651E7">
      <w:pPr>
        <w:spacing w:after="0" w:line="240" w:lineRule="auto"/>
      </w:pPr>
      <w:r>
        <w:separator/>
      </w:r>
    </w:p>
  </w:endnote>
  <w:endnote w:type="continuationSeparator" w:id="0">
    <w:p w14:paraId="1B161431" w14:textId="77777777" w:rsidR="00FC1B58" w:rsidRDefault="00FC1B58" w:rsidP="0056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6762"/>
      <w:docPartObj>
        <w:docPartGallery w:val="Page Numbers (Bottom of Page)"/>
        <w:docPartUnique/>
      </w:docPartObj>
    </w:sdtPr>
    <w:sdtEndPr/>
    <w:sdtContent>
      <w:p w14:paraId="53F62666" w14:textId="5C77D0AE" w:rsidR="00FC1B58" w:rsidRDefault="00FC1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25">
          <w:rPr>
            <w:noProof/>
          </w:rPr>
          <w:t>1</w:t>
        </w:r>
        <w:r>
          <w:fldChar w:fldCharType="end"/>
        </w:r>
      </w:p>
    </w:sdtContent>
  </w:sdt>
  <w:p w14:paraId="02189139" w14:textId="77777777" w:rsidR="00FC1B58" w:rsidRDefault="00FC1B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17A2" w14:textId="77777777" w:rsidR="00FC1B58" w:rsidRDefault="00FC1B58" w:rsidP="005651E7">
      <w:pPr>
        <w:spacing w:after="0" w:line="240" w:lineRule="auto"/>
      </w:pPr>
      <w:r>
        <w:separator/>
      </w:r>
    </w:p>
  </w:footnote>
  <w:footnote w:type="continuationSeparator" w:id="0">
    <w:p w14:paraId="3E0B69D4" w14:textId="77777777" w:rsidR="00FC1B58" w:rsidRDefault="00FC1B58" w:rsidP="005651E7">
      <w:pPr>
        <w:spacing w:after="0" w:line="240" w:lineRule="auto"/>
      </w:pPr>
      <w:r>
        <w:continuationSeparator/>
      </w:r>
    </w:p>
  </w:footnote>
  <w:footnote w:id="1">
    <w:p w14:paraId="2215E9D1" w14:textId="3CE15E55" w:rsidR="009267BE" w:rsidRPr="006147AC" w:rsidRDefault="009267BE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</w:rPr>
        <w:footnoteRef/>
      </w:r>
      <w:r w:rsidRPr="006147AC">
        <w:rPr>
          <w:rFonts w:ascii="Marianne" w:hAnsi="Marianne"/>
          <w:sz w:val="18"/>
        </w:rPr>
        <w:t xml:space="preserve"> https://www.telepac.agriculture.gouv.fr</w:t>
      </w:r>
    </w:p>
  </w:footnote>
  <w:footnote w:id="2">
    <w:p w14:paraId="04384059" w14:textId="3A054C62" w:rsidR="002A0C49" w:rsidRPr="006147AC" w:rsidRDefault="002A0C49" w:rsidP="009619EC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  <w:highlight w:val="yellow"/>
        </w:rPr>
        <w:footnoteRef/>
      </w:r>
      <w:r w:rsidRPr="006147AC">
        <w:rPr>
          <w:rFonts w:ascii="Marianne" w:hAnsi="Marianne"/>
          <w:sz w:val="18"/>
          <w:highlight w:val="yellow"/>
        </w:rPr>
        <w:t xml:space="preserve"> </w:t>
      </w:r>
      <w:r w:rsidR="00AF2DD6" w:rsidRPr="006147AC">
        <w:rPr>
          <w:rFonts w:ascii="Marianne" w:hAnsi="Marianne"/>
          <w:sz w:val="18"/>
          <w:highlight w:val="yellow"/>
        </w:rPr>
        <w:t>À</w:t>
      </w:r>
      <w:r w:rsidRPr="006147AC">
        <w:rPr>
          <w:rFonts w:ascii="Marianne" w:hAnsi="Marianne"/>
          <w:sz w:val="18"/>
          <w:highlight w:val="yellow"/>
        </w:rPr>
        <w:t xml:space="preserve"> préciser si les mesures proposées sur le territoire concernent plusieurs enjeux.</w:t>
      </w:r>
    </w:p>
  </w:footnote>
  <w:footnote w:id="3">
    <w:p w14:paraId="086C1C4E" w14:textId="5B58D4DB" w:rsidR="00A24C1D" w:rsidRPr="006147AC" w:rsidRDefault="00A24C1D">
      <w:pPr>
        <w:pStyle w:val="Notedebasdepage"/>
        <w:rPr>
          <w:rFonts w:ascii="Marianne" w:hAnsi="Marianne"/>
          <w:sz w:val="18"/>
        </w:rPr>
      </w:pPr>
      <w:r w:rsidRPr="006147AC">
        <w:rPr>
          <w:rStyle w:val="Appelnotedebasdep"/>
          <w:rFonts w:ascii="Marianne" w:hAnsi="Marianne"/>
          <w:sz w:val="18"/>
        </w:rPr>
        <w:footnoteRef/>
      </w:r>
      <w:r w:rsidRPr="006147AC">
        <w:rPr>
          <w:rFonts w:ascii="Marianne" w:hAnsi="Marianne"/>
          <w:sz w:val="18"/>
        </w:rPr>
        <w:t xml:space="preserve"> Disponible </w:t>
      </w:r>
      <w:r w:rsidR="00DE4B67">
        <w:rPr>
          <w:rFonts w:ascii="Marianne" w:hAnsi="Marianne"/>
          <w:sz w:val="18"/>
        </w:rPr>
        <w:t>sur</w:t>
      </w:r>
      <w:r w:rsidRPr="006147AC">
        <w:rPr>
          <w:rFonts w:ascii="Marianne" w:hAnsi="Marianne"/>
          <w:sz w:val="18"/>
        </w:rPr>
        <w:t xml:space="preserve"> Telepac : https://www.telepac.agriculture.gouv.fr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3D1B" w14:textId="355A4893" w:rsidR="00FC1B58" w:rsidRDefault="00B15925">
    <w:pPr>
      <w:pStyle w:val="En-tte"/>
    </w:pPr>
    <w:r>
      <w:rPr>
        <w:noProof/>
      </w:rPr>
      <w:pict w14:anchorId="559AF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4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9B52" w14:textId="769AADA1" w:rsidR="00FC1B58" w:rsidRPr="0087743E" w:rsidRDefault="00B15925" w:rsidP="0087743E">
    <w:pPr>
      <w:pStyle w:val="En-tte"/>
      <w:jc w:val="right"/>
      <w:rPr>
        <w:i/>
        <w:sz w:val="20"/>
      </w:rPr>
    </w:pPr>
    <w:r>
      <w:rPr>
        <w:i/>
        <w:noProof/>
        <w:sz w:val="20"/>
      </w:rPr>
      <w:pict w14:anchorId="05F1F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5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>
      <w:rPr>
        <w:i/>
        <w:sz w:val="20"/>
      </w:rPr>
      <w:t>31/1</w:t>
    </w:r>
    <w:r w:rsidR="00BD442F">
      <w:rPr>
        <w:i/>
        <w:sz w:val="20"/>
      </w:rPr>
      <w:t>2</w:t>
    </w:r>
    <w:r w:rsidR="0087743E" w:rsidRPr="0087743E">
      <w:rPr>
        <w:i/>
        <w:sz w:val="20"/>
      </w:rPr>
      <w:t>/2</w:t>
    </w:r>
    <w:r w:rsidR="00BD442F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AAD4" w14:textId="4E780F22" w:rsidR="00FC1B58" w:rsidRDefault="00B15925">
    <w:pPr>
      <w:pStyle w:val="En-tte"/>
    </w:pPr>
    <w:r>
      <w:rPr>
        <w:noProof/>
      </w:rPr>
      <w:pict w14:anchorId="6A295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1343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84"/>
    <w:multiLevelType w:val="multilevel"/>
    <w:tmpl w:val="4F9EC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6C06"/>
    <w:multiLevelType w:val="multilevel"/>
    <w:tmpl w:val="E16450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4AF3"/>
    <w:multiLevelType w:val="hybridMultilevel"/>
    <w:tmpl w:val="388A5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70F9"/>
    <w:multiLevelType w:val="hybridMultilevel"/>
    <w:tmpl w:val="B8A40A58"/>
    <w:lvl w:ilvl="0" w:tplc="02CEF2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5C52"/>
    <w:multiLevelType w:val="multilevel"/>
    <w:tmpl w:val="D9E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3E9E"/>
    <w:multiLevelType w:val="hybridMultilevel"/>
    <w:tmpl w:val="41BC352A"/>
    <w:lvl w:ilvl="0" w:tplc="E924BC3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B46"/>
    <w:multiLevelType w:val="hybridMultilevel"/>
    <w:tmpl w:val="658E5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C47"/>
    <w:multiLevelType w:val="hybridMultilevel"/>
    <w:tmpl w:val="D534E390"/>
    <w:lvl w:ilvl="0" w:tplc="DA4C47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EDE"/>
    <w:multiLevelType w:val="hybridMultilevel"/>
    <w:tmpl w:val="A1D868E0"/>
    <w:lvl w:ilvl="0" w:tplc="CC4027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2194"/>
    <w:multiLevelType w:val="hybridMultilevel"/>
    <w:tmpl w:val="523E9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0CF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07F"/>
    <w:multiLevelType w:val="hybridMultilevel"/>
    <w:tmpl w:val="44109CA8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326"/>
    <w:multiLevelType w:val="hybridMultilevel"/>
    <w:tmpl w:val="20560A66"/>
    <w:lvl w:ilvl="0" w:tplc="CC4027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5674"/>
    <w:multiLevelType w:val="multilevel"/>
    <w:tmpl w:val="D1CE7A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D7225"/>
    <w:multiLevelType w:val="hybridMultilevel"/>
    <w:tmpl w:val="6D640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F3DD1"/>
    <w:multiLevelType w:val="multilevel"/>
    <w:tmpl w:val="6B96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6255C"/>
    <w:multiLevelType w:val="multilevel"/>
    <w:tmpl w:val="ECA8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E04A8"/>
    <w:multiLevelType w:val="hybridMultilevel"/>
    <w:tmpl w:val="441C7932"/>
    <w:lvl w:ilvl="0" w:tplc="1542F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7F12"/>
    <w:multiLevelType w:val="multilevel"/>
    <w:tmpl w:val="AD008E72"/>
    <w:lvl w:ilvl="0">
      <w:start w:val="1"/>
      <w:numFmt w:val="decimal"/>
      <w:pStyle w:val="Titre1"/>
      <w:lvlText w:val="%1"/>
      <w:lvlJc w:val="left"/>
      <w:pPr>
        <w:ind w:left="3834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142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002285"/>
    <w:multiLevelType w:val="hybridMultilevel"/>
    <w:tmpl w:val="F6DAAB5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7212CF"/>
    <w:multiLevelType w:val="hybridMultilevel"/>
    <w:tmpl w:val="938CD290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22481"/>
    <w:multiLevelType w:val="hybridMultilevel"/>
    <w:tmpl w:val="50A42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BC1"/>
    <w:multiLevelType w:val="multilevel"/>
    <w:tmpl w:val="9B266C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738F7"/>
    <w:multiLevelType w:val="hybridMultilevel"/>
    <w:tmpl w:val="495251F8"/>
    <w:lvl w:ilvl="0" w:tplc="B7D2A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CAE"/>
    <w:multiLevelType w:val="hybridMultilevel"/>
    <w:tmpl w:val="DD22E23C"/>
    <w:lvl w:ilvl="0" w:tplc="CC402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28F"/>
    <w:multiLevelType w:val="hybridMultilevel"/>
    <w:tmpl w:val="DB74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3DB"/>
    <w:multiLevelType w:val="hybridMultilevel"/>
    <w:tmpl w:val="BF76AB22"/>
    <w:lvl w:ilvl="0" w:tplc="C09E003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59A5"/>
    <w:multiLevelType w:val="hybridMultilevel"/>
    <w:tmpl w:val="B510A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120C7"/>
    <w:multiLevelType w:val="hybridMultilevel"/>
    <w:tmpl w:val="63228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4CB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063218"/>
    <w:multiLevelType w:val="hybridMultilevel"/>
    <w:tmpl w:val="F25E9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48DB"/>
    <w:multiLevelType w:val="multilevel"/>
    <w:tmpl w:val="5D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9"/>
  </w:num>
  <w:num w:numId="7">
    <w:abstractNumId w:val="29"/>
  </w:num>
  <w:num w:numId="8">
    <w:abstractNumId w:val="7"/>
  </w:num>
  <w:num w:numId="9">
    <w:abstractNumId w:val="26"/>
  </w:num>
  <w:num w:numId="10">
    <w:abstractNumId w:val="13"/>
  </w:num>
  <w:num w:numId="11">
    <w:abstractNumId w:val="1"/>
  </w:num>
  <w:num w:numId="12">
    <w:abstractNumId w:val="14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2"/>
  </w:num>
  <w:num w:numId="18">
    <w:abstractNumId w:val="4"/>
  </w:num>
  <w:num w:numId="19">
    <w:abstractNumId w:val="21"/>
  </w:num>
  <w:num w:numId="20">
    <w:abstractNumId w:val="30"/>
  </w:num>
  <w:num w:numId="21">
    <w:abstractNumId w:val="15"/>
  </w:num>
  <w:num w:numId="22">
    <w:abstractNumId w:val="0"/>
  </w:num>
  <w:num w:numId="23">
    <w:abstractNumId w:val="19"/>
  </w:num>
  <w:num w:numId="24">
    <w:abstractNumId w:val="11"/>
  </w:num>
  <w:num w:numId="25">
    <w:abstractNumId w:val="23"/>
  </w:num>
  <w:num w:numId="26">
    <w:abstractNumId w:val="8"/>
  </w:num>
  <w:num w:numId="27">
    <w:abstractNumId w:val="3"/>
  </w:num>
  <w:num w:numId="28">
    <w:abstractNumId w:val="2"/>
  </w:num>
  <w:num w:numId="29">
    <w:abstractNumId w:val="24"/>
  </w:num>
  <w:num w:numId="30">
    <w:abstractNumId w:val="22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F"/>
    <w:rsid w:val="00006FE5"/>
    <w:rsid w:val="00023F3B"/>
    <w:rsid w:val="00025D5F"/>
    <w:rsid w:val="00067D35"/>
    <w:rsid w:val="000736A3"/>
    <w:rsid w:val="000A24B4"/>
    <w:rsid w:val="000A76FF"/>
    <w:rsid w:val="000B4ADE"/>
    <w:rsid w:val="000D7537"/>
    <w:rsid w:val="000F76BE"/>
    <w:rsid w:val="0010162F"/>
    <w:rsid w:val="00112192"/>
    <w:rsid w:val="001209F9"/>
    <w:rsid w:val="0012265C"/>
    <w:rsid w:val="00124CD0"/>
    <w:rsid w:val="001259CB"/>
    <w:rsid w:val="0012654F"/>
    <w:rsid w:val="0013004F"/>
    <w:rsid w:val="00131E0B"/>
    <w:rsid w:val="00135482"/>
    <w:rsid w:val="001545FB"/>
    <w:rsid w:val="00184DD1"/>
    <w:rsid w:val="001A4403"/>
    <w:rsid w:val="001B02AB"/>
    <w:rsid w:val="001B37AC"/>
    <w:rsid w:val="001B6AD5"/>
    <w:rsid w:val="001D1252"/>
    <w:rsid w:val="001D1CFA"/>
    <w:rsid w:val="001E0600"/>
    <w:rsid w:val="0020191A"/>
    <w:rsid w:val="002030C7"/>
    <w:rsid w:val="002234E9"/>
    <w:rsid w:val="00234F5E"/>
    <w:rsid w:val="00235CF1"/>
    <w:rsid w:val="0023739F"/>
    <w:rsid w:val="00240238"/>
    <w:rsid w:val="002414C8"/>
    <w:rsid w:val="002462A3"/>
    <w:rsid w:val="002634CE"/>
    <w:rsid w:val="00267347"/>
    <w:rsid w:val="00267B9B"/>
    <w:rsid w:val="00275301"/>
    <w:rsid w:val="00276173"/>
    <w:rsid w:val="00292DC6"/>
    <w:rsid w:val="00297F20"/>
    <w:rsid w:val="002A0C49"/>
    <w:rsid w:val="002A4B00"/>
    <w:rsid w:val="002B147C"/>
    <w:rsid w:val="002B5D73"/>
    <w:rsid w:val="002E2EA2"/>
    <w:rsid w:val="002E4B49"/>
    <w:rsid w:val="002F07CD"/>
    <w:rsid w:val="002F24AF"/>
    <w:rsid w:val="00313E80"/>
    <w:rsid w:val="003256F4"/>
    <w:rsid w:val="00336227"/>
    <w:rsid w:val="003423D7"/>
    <w:rsid w:val="003437C0"/>
    <w:rsid w:val="00347973"/>
    <w:rsid w:val="003979FC"/>
    <w:rsid w:val="003A0DB0"/>
    <w:rsid w:val="003A3CA2"/>
    <w:rsid w:val="003D14C4"/>
    <w:rsid w:val="003E0B37"/>
    <w:rsid w:val="003E4996"/>
    <w:rsid w:val="003F14DE"/>
    <w:rsid w:val="003F1BB4"/>
    <w:rsid w:val="00413281"/>
    <w:rsid w:val="004349A0"/>
    <w:rsid w:val="00442E61"/>
    <w:rsid w:val="00462B6B"/>
    <w:rsid w:val="00471128"/>
    <w:rsid w:val="00472196"/>
    <w:rsid w:val="004762B4"/>
    <w:rsid w:val="004850C7"/>
    <w:rsid w:val="004D2716"/>
    <w:rsid w:val="004D2C38"/>
    <w:rsid w:val="004D2EEB"/>
    <w:rsid w:val="00504448"/>
    <w:rsid w:val="00506927"/>
    <w:rsid w:val="005208E2"/>
    <w:rsid w:val="00531424"/>
    <w:rsid w:val="005351B0"/>
    <w:rsid w:val="00537B10"/>
    <w:rsid w:val="00541773"/>
    <w:rsid w:val="00544AB1"/>
    <w:rsid w:val="00544D7C"/>
    <w:rsid w:val="00546440"/>
    <w:rsid w:val="00560411"/>
    <w:rsid w:val="005626BF"/>
    <w:rsid w:val="005651E7"/>
    <w:rsid w:val="00573059"/>
    <w:rsid w:val="005812DB"/>
    <w:rsid w:val="0058329A"/>
    <w:rsid w:val="005A1174"/>
    <w:rsid w:val="005B33D0"/>
    <w:rsid w:val="005C79AC"/>
    <w:rsid w:val="005C7AE0"/>
    <w:rsid w:val="005D7278"/>
    <w:rsid w:val="005D791F"/>
    <w:rsid w:val="006112C3"/>
    <w:rsid w:val="00614198"/>
    <w:rsid w:val="006147AC"/>
    <w:rsid w:val="00642DB0"/>
    <w:rsid w:val="0064372C"/>
    <w:rsid w:val="00660D41"/>
    <w:rsid w:val="00684237"/>
    <w:rsid w:val="006C66E9"/>
    <w:rsid w:val="006D0CE0"/>
    <w:rsid w:val="006D6ACE"/>
    <w:rsid w:val="006F232F"/>
    <w:rsid w:val="0070185C"/>
    <w:rsid w:val="0071045E"/>
    <w:rsid w:val="007131D4"/>
    <w:rsid w:val="007469A8"/>
    <w:rsid w:val="00752367"/>
    <w:rsid w:val="007533A4"/>
    <w:rsid w:val="0076088E"/>
    <w:rsid w:val="00782EE0"/>
    <w:rsid w:val="00786DBA"/>
    <w:rsid w:val="007919AE"/>
    <w:rsid w:val="00792BAF"/>
    <w:rsid w:val="007B6481"/>
    <w:rsid w:val="007C20B7"/>
    <w:rsid w:val="007C7CE9"/>
    <w:rsid w:val="007D53E2"/>
    <w:rsid w:val="007E2660"/>
    <w:rsid w:val="007E41E8"/>
    <w:rsid w:val="007E6169"/>
    <w:rsid w:val="00803D32"/>
    <w:rsid w:val="00810150"/>
    <w:rsid w:val="00842DE2"/>
    <w:rsid w:val="00875BF4"/>
    <w:rsid w:val="0087743E"/>
    <w:rsid w:val="00890D42"/>
    <w:rsid w:val="00892ECB"/>
    <w:rsid w:val="008A2331"/>
    <w:rsid w:val="008A491D"/>
    <w:rsid w:val="008A5452"/>
    <w:rsid w:val="008A6DE5"/>
    <w:rsid w:val="008C2113"/>
    <w:rsid w:val="008C38DA"/>
    <w:rsid w:val="008C6704"/>
    <w:rsid w:val="008F7865"/>
    <w:rsid w:val="00907D63"/>
    <w:rsid w:val="00911754"/>
    <w:rsid w:val="00911AF8"/>
    <w:rsid w:val="009267BE"/>
    <w:rsid w:val="0093785B"/>
    <w:rsid w:val="009517AD"/>
    <w:rsid w:val="009619EC"/>
    <w:rsid w:val="00972A22"/>
    <w:rsid w:val="00973D67"/>
    <w:rsid w:val="00977F63"/>
    <w:rsid w:val="009906FE"/>
    <w:rsid w:val="009A16F0"/>
    <w:rsid w:val="009B2CDB"/>
    <w:rsid w:val="00A06D22"/>
    <w:rsid w:val="00A121A6"/>
    <w:rsid w:val="00A22AEE"/>
    <w:rsid w:val="00A24C1D"/>
    <w:rsid w:val="00A32091"/>
    <w:rsid w:val="00A35D68"/>
    <w:rsid w:val="00A70E56"/>
    <w:rsid w:val="00A76B5F"/>
    <w:rsid w:val="00A8610C"/>
    <w:rsid w:val="00AF2DD6"/>
    <w:rsid w:val="00B15925"/>
    <w:rsid w:val="00B26E45"/>
    <w:rsid w:val="00B27A09"/>
    <w:rsid w:val="00B82AD7"/>
    <w:rsid w:val="00B8362E"/>
    <w:rsid w:val="00BA0DFB"/>
    <w:rsid w:val="00BA7991"/>
    <w:rsid w:val="00BB3927"/>
    <w:rsid w:val="00BB6FD8"/>
    <w:rsid w:val="00BB794A"/>
    <w:rsid w:val="00BC33AC"/>
    <w:rsid w:val="00BC3B54"/>
    <w:rsid w:val="00BD0639"/>
    <w:rsid w:val="00BD442F"/>
    <w:rsid w:val="00BD53CF"/>
    <w:rsid w:val="00BF4472"/>
    <w:rsid w:val="00BF7BA6"/>
    <w:rsid w:val="00C15959"/>
    <w:rsid w:val="00C25D7F"/>
    <w:rsid w:val="00C41074"/>
    <w:rsid w:val="00C5301F"/>
    <w:rsid w:val="00C62737"/>
    <w:rsid w:val="00C635B7"/>
    <w:rsid w:val="00C727F9"/>
    <w:rsid w:val="00CC2327"/>
    <w:rsid w:val="00CC5E07"/>
    <w:rsid w:val="00CC6B46"/>
    <w:rsid w:val="00CF101D"/>
    <w:rsid w:val="00D0215D"/>
    <w:rsid w:val="00D1347E"/>
    <w:rsid w:val="00D35DD5"/>
    <w:rsid w:val="00D51B60"/>
    <w:rsid w:val="00D65A8D"/>
    <w:rsid w:val="00D74FB5"/>
    <w:rsid w:val="00D851A1"/>
    <w:rsid w:val="00D87668"/>
    <w:rsid w:val="00D965E9"/>
    <w:rsid w:val="00DA0E08"/>
    <w:rsid w:val="00DA5A1E"/>
    <w:rsid w:val="00DB134B"/>
    <w:rsid w:val="00DB49DD"/>
    <w:rsid w:val="00DB54F9"/>
    <w:rsid w:val="00DC2CFD"/>
    <w:rsid w:val="00DC668D"/>
    <w:rsid w:val="00DC7D50"/>
    <w:rsid w:val="00DD277F"/>
    <w:rsid w:val="00DD6066"/>
    <w:rsid w:val="00DE2701"/>
    <w:rsid w:val="00DE4B67"/>
    <w:rsid w:val="00DE51EC"/>
    <w:rsid w:val="00E226A1"/>
    <w:rsid w:val="00E2530E"/>
    <w:rsid w:val="00E312BB"/>
    <w:rsid w:val="00E337D2"/>
    <w:rsid w:val="00E34B5E"/>
    <w:rsid w:val="00E419F1"/>
    <w:rsid w:val="00E42574"/>
    <w:rsid w:val="00E62866"/>
    <w:rsid w:val="00E82127"/>
    <w:rsid w:val="00E833B5"/>
    <w:rsid w:val="00E9049F"/>
    <w:rsid w:val="00E9374E"/>
    <w:rsid w:val="00EB09C8"/>
    <w:rsid w:val="00F03562"/>
    <w:rsid w:val="00F06A22"/>
    <w:rsid w:val="00F072A8"/>
    <w:rsid w:val="00F126C6"/>
    <w:rsid w:val="00F148E0"/>
    <w:rsid w:val="00F21721"/>
    <w:rsid w:val="00F23893"/>
    <w:rsid w:val="00F3159E"/>
    <w:rsid w:val="00F4244D"/>
    <w:rsid w:val="00F55920"/>
    <w:rsid w:val="00F57F86"/>
    <w:rsid w:val="00F84EB4"/>
    <w:rsid w:val="00F85564"/>
    <w:rsid w:val="00FB013F"/>
    <w:rsid w:val="00FB032C"/>
    <w:rsid w:val="00FB192C"/>
    <w:rsid w:val="00FC00D8"/>
    <w:rsid w:val="00FC1B58"/>
    <w:rsid w:val="00FD3A44"/>
    <w:rsid w:val="00FE387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AC229A"/>
  <w15:chartTrackingRefBased/>
  <w15:docId w15:val="{A816852D-A758-4AC3-8EF0-803014B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7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209F9"/>
    <w:pPr>
      <w:keepNext/>
      <w:keepLines/>
      <w:numPr>
        <w:numId w:val="3"/>
      </w:numPr>
      <w:pBdr>
        <w:bottom w:val="single" w:sz="4" w:space="1" w:color="auto"/>
      </w:pBdr>
      <w:spacing w:before="240" w:after="0"/>
      <w:ind w:left="432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866"/>
    <w:pPr>
      <w:keepNext/>
      <w:keepLines/>
      <w:numPr>
        <w:ilvl w:val="1"/>
        <w:numId w:val="3"/>
      </w:numPr>
      <w:spacing w:before="480" w:after="120"/>
      <w:ind w:left="1287" w:hanging="578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EE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EE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EE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EE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EE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EE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EE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4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09F9"/>
    <w:rPr>
      <w:rFonts w:asciiTheme="majorHAnsi" w:eastAsiaTheme="majorEastAsia" w:hAnsiTheme="majorHAnsi" w:cstheme="majorBidi"/>
      <w:b/>
      <w:caps/>
      <w:color w:val="000000" w:themeColor="text1"/>
      <w:sz w:val="24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character" w:customStyle="1" w:styleId="Titre2Car">
    <w:name w:val="Titre 2 Car"/>
    <w:basedOn w:val="Policepardfaut"/>
    <w:link w:val="Titre2"/>
    <w:uiPriority w:val="9"/>
    <w:rsid w:val="00E62866"/>
    <w:rPr>
      <w:rFonts w:asciiTheme="majorHAnsi" w:eastAsiaTheme="majorEastAsia" w:hAnsiTheme="majorHAnsi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D2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2E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2E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2E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2E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2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D2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51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51A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E7"/>
  </w:style>
  <w:style w:type="paragraph" w:styleId="Pieddepage">
    <w:name w:val="footer"/>
    <w:basedOn w:val="Normal"/>
    <w:link w:val="Pieddepag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8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8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8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9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">
    <w:name w:val="sdfootnote"/>
    <w:basedOn w:val="Normal"/>
    <w:rsid w:val="005B33D0"/>
    <w:pPr>
      <w:spacing w:before="100" w:beforeAutospacing="1" w:after="0" w:line="240" w:lineRule="auto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E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7241-3B11-4228-9F2C-87A20E8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HARTOG</dc:creator>
  <cp:keywords/>
  <dc:description/>
  <cp:lastModifiedBy>Thérèse HARTOG</cp:lastModifiedBy>
  <cp:revision>2</cp:revision>
  <cp:lastPrinted>2022-01-31T16:02:00Z</cp:lastPrinted>
  <dcterms:created xsi:type="dcterms:W3CDTF">2023-12-28T10:23:00Z</dcterms:created>
  <dcterms:modified xsi:type="dcterms:W3CDTF">2023-12-28T10:23:00Z</dcterms:modified>
</cp:coreProperties>
</file>