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5"/>
      </w:tblGrid>
      <w:tr w:rsidR="001D0172" w:rsidRPr="001D0172" w14:paraId="18A1E288" w14:textId="77777777" w:rsidTr="00706A90">
        <w:tc>
          <w:tcPr>
            <w:tcW w:w="5387" w:type="dxa"/>
          </w:tcPr>
          <w:p w14:paraId="01C4A56F" w14:textId="77777777" w:rsidR="001D0172" w:rsidRPr="001D0172" w:rsidRDefault="00832E83" w:rsidP="001D0172">
            <w:pPr>
              <w:rPr>
                <w:rFonts w:ascii="Arial" w:hAnsi="Arial" w:cs="Arial"/>
                <w:sz w:val="20"/>
                <w:szCs w:val="20"/>
              </w:rPr>
            </w:pPr>
            <w:r>
              <w:rPr>
                <w:rFonts w:ascii="Arial" w:hAnsi="Arial" w:cs="Arial"/>
                <w:noProof/>
                <w:sz w:val="20"/>
                <w:szCs w:val="20"/>
                <w:lang w:eastAsia="fr-FR"/>
              </w:rPr>
              <w:drawing>
                <wp:inline distT="0" distB="0" distL="0" distR="0" wp14:anchorId="006D3962" wp14:editId="793F0FFB">
                  <wp:extent cx="1183180" cy="12252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TE_region_Auvergne_Rhone_Alpes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828" cy="1232154"/>
                          </a:xfrm>
                          <a:prstGeom prst="rect">
                            <a:avLst/>
                          </a:prstGeom>
                        </pic:spPr>
                      </pic:pic>
                    </a:graphicData>
                  </a:graphic>
                </wp:inline>
              </w:drawing>
            </w:r>
          </w:p>
        </w:tc>
        <w:tc>
          <w:tcPr>
            <w:tcW w:w="4695" w:type="dxa"/>
          </w:tcPr>
          <w:p w14:paraId="700B4034" w14:textId="77777777" w:rsidR="001D0172" w:rsidRPr="00704FED" w:rsidRDefault="001D0172" w:rsidP="001D0172">
            <w:pPr>
              <w:jc w:val="right"/>
              <w:rPr>
                <w:rFonts w:ascii="Arial" w:hAnsi="Arial" w:cs="Arial"/>
                <w:sz w:val="14"/>
                <w:szCs w:val="14"/>
              </w:rPr>
            </w:pPr>
          </w:p>
          <w:p w14:paraId="7AAB0386" w14:textId="77777777" w:rsidR="00706A90" w:rsidRPr="00704FED" w:rsidRDefault="00706A90" w:rsidP="001D0172">
            <w:pPr>
              <w:jc w:val="right"/>
              <w:rPr>
                <w:rFonts w:ascii="Arial" w:hAnsi="Arial" w:cs="Arial"/>
                <w:sz w:val="14"/>
                <w:szCs w:val="14"/>
              </w:rPr>
            </w:pPr>
          </w:p>
          <w:p w14:paraId="0DB32D89" w14:textId="77777777" w:rsidR="001D0172" w:rsidRPr="00835B45" w:rsidRDefault="001D0172" w:rsidP="001D0172">
            <w:pPr>
              <w:jc w:val="right"/>
              <w:rPr>
                <w:rFonts w:ascii="Marianne" w:hAnsi="Marianne" w:cs="Arial"/>
                <w:b/>
                <w:sz w:val="26"/>
                <w:szCs w:val="26"/>
              </w:rPr>
            </w:pPr>
            <w:r w:rsidRPr="00835B45">
              <w:rPr>
                <w:rFonts w:ascii="Marianne" w:hAnsi="Marianne" w:cs="Arial"/>
                <w:b/>
                <w:sz w:val="26"/>
                <w:szCs w:val="26"/>
              </w:rPr>
              <w:t>Direction régionale</w:t>
            </w:r>
          </w:p>
          <w:p w14:paraId="2DE68C01" w14:textId="77777777" w:rsidR="001D0172" w:rsidRPr="00835B45" w:rsidRDefault="001D0172" w:rsidP="001D0172">
            <w:pPr>
              <w:jc w:val="right"/>
              <w:rPr>
                <w:rFonts w:ascii="Marianne" w:hAnsi="Marianne" w:cs="Arial"/>
                <w:b/>
                <w:sz w:val="26"/>
                <w:szCs w:val="26"/>
              </w:rPr>
            </w:pPr>
            <w:r w:rsidRPr="00835B45">
              <w:rPr>
                <w:rFonts w:ascii="Marianne" w:hAnsi="Marianne" w:cs="Arial"/>
                <w:b/>
                <w:sz w:val="26"/>
                <w:szCs w:val="26"/>
              </w:rPr>
              <w:t>de l’alimentation,</w:t>
            </w:r>
          </w:p>
          <w:p w14:paraId="0095D4CA" w14:textId="77777777" w:rsidR="001D0172" w:rsidRPr="00835B45" w:rsidRDefault="001D0172" w:rsidP="001D0172">
            <w:pPr>
              <w:jc w:val="right"/>
              <w:rPr>
                <w:rFonts w:ascii="Marianne" w:hAnsi="Marianne" w:cs="Arial"/>
                <w:b/>
                <w:sz w:val="26"/>
                <w:szCs w:val="26"/>
              </w:rPr>
            </w:pPr>
            <w:r w:rsidRPr="00835B45">
              <w:rPr>
                <w:rFonts w:ascii="Marianne" w:hAnsi="Marianne" w:cs="Arial"/>
                <w:b/>
                <w:sz w:val="26"/>
                <w:szCs w:val="26"/>
              </w:rPr>
              <w:t>de l’agriculture et de la forêt</w:t>
            </w:r>
          </w:p>
          <w:p w14:paraId="0F10F55E" w14:textId="77777777" w:rsidR="001D0172" w:rsidRPr="001D0172" w:rsidRDefault="001D0172" w:rsidP="001D0172">
            <w:pPr>
              <w:jc w:val="right"/>
              <w:rPr>
                <w:rFonts w:ascii="Arial" w:hAnsi="Arial" w:cs="Arial"/>
                <w:sz w:val="20"/>
                <w:szCs w:val="20"/>
              </w:rPr>
            </w:pPr>
          </w:p>
        </w:tc>
      </w:tr>
      <w:tr w:rsidR="006F23FB" w:rsidRPr="001D0172" w14:paraId="74D39F9F" w14:textId="77777777" w:rsidTr="00706A90">
        <w:tc>
          <w:tcPr>
            <w:tcW w:w="5387" w:type="dxa"/>
          </w:tcPr>
          <w:p w14:paraId="157C300C" w14:textId="77777777" w:rsidR="006F23FB" w:rsidRPr="001D0172" w:rsidRDefault="006F23FB" w:rsidP="001D0172">
            <w:pPr>
              <w:rPr>
                <w:rFonts w:ascii="Arial" w:hAnsi="Arial" w:cs="Arial"/>
                <w:sz w:val="20"/>
                <w:szCs w:val="20"/>
              </w:rPr>
            </w:pPr>
          </w:p>
        </w:tc>
        <w:tc>
          <w:tcPr>
            <w:tcW w:w="4695" w:type="dxa"/>
          </w:tcPr>
          <w:p w14:paraId="584BF3C5" w14:textId="77777777" w:rsidR="006F23FB" w:rsidRPr="001D0172" w:rsidRDefault="006F23FB" w:rsidP="001D0172">
            <w:pPr>
              <w:rPr>
                <w:rFonts w:ascii="Arial" w:hAnsi="Arial" w:cs="Arial"/>
                <w:sz w:val="20"/>
                <w:szCs w:val="20"/>
              </w:rPr>
            </w:pPr>
          </w:p>
        </w:tc>
      </w:tr>
      <w:tr w:rsidR="001D0172" w:rsidRPr="00835B45" w14:paraId="4CB7560B" w14:textId="77777777" w:rsidTr="00706A90">
        <w:tc>
          <w:tcPr>
            <w:tcW w:w="5387" w:type="dxa"/>
          </w:tcPr>
          <w:p w14:paraId="759F9131" w14:textId="77777777" w:rsidR="001D0172" w:rsidRPr="00835B45" w:rsidRDefault="001D0172" w:rsidP="001D0172">
            <w:pPr>
              <w:rPr>
                <w:rFonts w:ascii="Marianne" w:hAnsi="Marianne" w:cs="Arial"/>
                <w:sz w:val="20"/>
                <w:szCs w:val="20"/>
              </w:rPr>
            </w:pPr>
          </w:p>
        </w:tc>
        <w:tc>
          <w:tcPr>
            <w:tcW w:w="4695" w:type="dxa"/>
          </w:tcPr>
          <w:p w14:paraId="0591FD84" w14:textId="77777777" w:rsidR="00706A90" w:rsidRPr="00835B45" w:rsidRDefault="00706A90" w:rsidP="001D0172">
            <w:pPr>
              <w:rPr>
                <w:rFonts w:ascii="Marianne" w:hAnsi="Marianne" w:cs="Arial"/>
                <w:sz w:val="20"/>
                <w:szCs w:val="20"/>
              </w:rPr>
            </w:pPr>
          </w:p>
        </w:tc>
      </w:tr>
    </w:tbl>
    <w:p w14:paraId="22D85FD7" w14:textId="77777777" w:rsidR="00E10B22" w:rsidRDefault="00E10B22" w:rsidP="00E10B22">
      <w:pPr>
        <w:pStyle w:val="Standard"/>
        <w:jc w:val="center"/>
        <w:rPr>
          <w:rFonts w:ascii="Marianne" w:hAnsi="Marianne"/>
        </w:rPr>
      </w:pPr>
      <w:r>
        <w:rPr>
          <w:rFonts w:ascii="Marianne" w:hAnsi="Marianne"/>
          <w:b/>
          <w:sz w:val="32"/>
          <w:szCs w:val="32"/>
        </w:rPr>
        <w:t xml:space="preserve">Appel à </w:t>
      </w:r>
      <w:proofErr w:type="spellStart"/>
      <w:r>
        <w:rPr>
          <w:rFonts w:ascii="Marianne" w:hAnsi="Marianne"/>
          <w:b/>
          <w:sz w:val="32"/>
          <w:szCs w:val="32"/>
        </w:rPr>
        <w:t>projet</w:t>
      </w:r>
      <w:proofErr w:type="spellEnd"/>
      <w:r>
        <w:rPr>
          <w:rFonts w:ascii="Marianne" w:hAnsi="Marianne"/>
          <w:b/>
          <w:sz w:val="32"/>
          <w:szCs w:val="32"/>
        </w:rPr>
        <w:t xml:space="preserve"> 2025</w:t>
      </w:r>
    </w:p>
    <w:p w14:paraId="61E18B34" w14:textId="77777777" w:rsidR="00E10B22" w:rsidRDefault="00E10B22" w:rsidP="00E10B22">
      <w:pPr>
        <w:pStyle w:val="Standard"/>
        <w:jc w:val="center"/>
        <w:rPr>
          <w:rFonts w:ascii="Marianne" w:hAnsi="Marianne"/>
          <w:b/>
          <w:sz w:val="32"/>
          <w:szCs w:val="32"/>
        </w:rPr>
      </w:pPr>
      <w:r>
        <w:rPr>
          <w:rFonts w:ascii="Marianne" w:hAnsi="Marianne"/>
          <w:b/>
          <w:sz w:val="32"/>
          <w:szCs w:val="32"/>
        </w:rPr>
        <w:t xml:space="preserve">Animation pour le </w:t>
      </w:r>
      <w:proofErr w:type="spellStart"/>
      <w:r>
        <w:rPr>
          <w:rFonts w:ascii="Marianne" w:hAnsi="Marianne"/>
          <w:b/>
          <w:sz w:val="32"/>
          <w:szCs w:val="32"/>
        </w:rPr>
        <w:t>regroupement</w:t>
      </w:r>
      <w:proofErr w:type="spellEnd"/>
      <w:r>
        <w:rPr>
          <w:rFonts w:ascii="Marianne" w:hAnsi="Marianne"/>
          <w:b/>
          <w:sz w:val="32"/>
          <w:szCs w:val="32"/>
        </w:rPr>
        <w:t xml:space="preserve"> de la gestion et du </w:t>
      </w:r>
      <w:proofErr w:type="spellStart"/>
      <w:r>
        <w:rPr>
          <w:rFonts w:ascii="Marianne" w:hAnsi="Marianne"/>
          <w:b/>
          <w:sz w:val="32"/>
          <w:szCs w:val="32"/>
        </w:rPr>
        <w:t>foncier</w:t>
      </w:r>
      <w:proofErr w:type="spellEnd"/>
      <w:r>
        <w:rPr>
          <w:rFonts w:ascii="Marianne" w:hAnsi="Marianne"/>
          <w:b/>
          <w:sz w:val="32"/>
          <w:szCs w:val="32"/>
        </w:rPr>
        <w:t xml:space="preserve"> </w:t>
      </w:r>
      <w:proofErr w:type="spellStart"/>
      <w:r>
        <w:rPr>
          <w:rFonts w:ascii="Marianne" w:hAnsi="Marianne"/>
          <w:b/>
          <w:sz w:val="32"/>
          <w:szCs w:val="32"/>
        </w:rPr>
        <w:t>forestier</w:t>
      </w:r>
      <w:proofErr w:type="spellEnd"/>
      <w:r>
        <w:rPr>
          <w:rFonts w:ascii="Marianne" w:hAnsi="Marianne"/>
          <w:b/>
          <w:sz w:val="32"/>
          <w:szCs w:val="32"/>
        </w:rPr>
        <w:t xml:space="preserve"> </w:t>
      </w:r>
      <w:proofErr w:type="spellStart"/>
      <w:r>
        <w:rPr>
          <w:rFonts w:ascii="Marianne" w:hAnsi="Marianne"/>
          <w:b/>
          <w:sz w:val="32"/>
          <w:szCs w:val="32"/>
        </w:rPr>
        <w:t>en</w:t>
      </w:r>
      <w:proofErr w:type="spellEnd"/>
      <w:r>
        <w:rPr>
          <w:rFonts w:ascii="Marianne" w:hAnsi="Marianne"/>
          <w:b/>
          <w:sz w:val="32"/>
          <w:szCs w:val="32"/>
        </w:rPr>
        <w:t xml:space="preserve"> </w:t>
      </w:r>
      <w:proofErr w:type="spellStart"/>
      <w:r>
        <w:rPr>
          <w:rFonts w:ascii="Marianne" w:hAnsi="Marianne"/>
          <w:b/>
          <w:sz w:val="32"/>
          <w:szCs w:val="32"/>
        </w:rPr>
        <w:t>région</w:t>
      </w:r>
      <w:proofErr w:type="spellEnd"/>
      <w:r>
        <w:rPr>
          <w:rFonts w:ascii="Marianne" w:hAnsi="Marianne"/>
          <w:b/>
          <w:sz w:val="32"/>
          <w:szCs w:val="32"/>
        </w:rPr>
        <w:t xml:space="preserve"> Auvergne Rhône-Alpes</w:t>
      </w:r>
    </w:p>
    <w:p w14:paraId="24A62A66" w14:textId="77777777" w:rsidR="00E10B22" w:rsidRDefault="00E10B22" w:rsidP="00E10B22">
      <w:pPr>
        <w:pStyle w:val="Standard"/>
        <w:jc w:val="center"/>
        <w:rPr>
          <w:rFonts w:ascii="Marianne" w:hAnsi="Marianne"/>
          <w:b/>
          <w:sz w:val="28"/>
          <w:szCs w:val="32"/>
        </w:rPr>
      </w:pPr>
    </w:p>
    <w:p w14:paraId="15B56319" w14:textId="77777777" w:rsidR="00E10B22" w:rsidRDefault="00E10B22" w:rsidP="00E10B22">
      <w:pPr>
        <w:pStyle w:val="Corpsdetexte2"/>
        <w:spacing w:after="720"/>
        <w:rPr>
          <w:rFonts w:ascii="Marianne" w:hAnsi="Marianne" w:cs="Times New Roman"/>
          <w14:shadow w14:blurRad="0" w14:dist="0" w14:dir="0" w14:sx="0" w14:sy="0" w14:kx="0" w14:ky="0" w14:algn="none">
            <w14:srgbClr w14:val="000000"/>
          </w14:shadow>
        </w:rPr>
      </w:pPr>
      <w:proofErr w:type="spellStart"/>
      <w:r>
        <w:rPr>
          <w:rFonts w:ascii="Marianne" w:hAnsi="Marianne" w:cs="Times New Roman"/>
          <w14:shadow w14:blurRad="0" w14:dist="0" w14:dir="0" w14:sx="0" w14:sy="0" w14:kx="0" w14:ky="0" w14:algn="none">
            <w14:srgbClr w14:val="000000"/>
          </w14:shadow>
        </w:rPr>
        <w:t>Ministère</w:t>
      </w:r>
      <w:proofErr w:type="spellEnd"/>
      <w:r>
        <w:rPr>
          <w:rFonts w:ascii="Marianne" w:hAnsi="Marianne" w:cs="Times New Roman"/>
          <w14:shadow w14:blurRad="0" w14:dist="0" w14:dir="0" w14:sx="0" w14:sy="0" w14:kx="0" w14:ky="0" w14:algn="none">
            <w14:srgbClr w14:val="000000"/>
          </w14:shadow>
        </w:rPr>
        <w:t xml:space="preserve"> de </w:t>
      </w:r>
      <w:proofErr w:type="spellStart"/>
      <w:r>
        <w:rPr>
          <w:rFonts w:ascii="Marianne" w:hAnsi="Marianne" w:cs="Times New Roman"/>
          <w14:shadow w14:blurRad="0" w14:dist="0" w14:dir="0" w14:sx="0" w14:sy="0" w14:kx="0" w14:ky="0" w14:algn="none">
            <w14:srgbClr w14:val="000000"/>
          </w14:shadow>
        </w:rPr>
        <w:t>l’agriculture</w:t>
      </w:r>
      <w:proofErr w:type="spellEnd"/>
      <w:r>
        <w:rPr>
          <w:rFonts w:ascii="Marianne" w:hAnsi="Marianne" w:cs="Times New Roman"/>
          <w14:shadow w14:blurRad="0" w14:dist="0" w14:dir="0" w14:sx="0" w14:sy="0" w14:kx="0" w14:ky="0" w14:algn="none">
            <w14:srgbClr w14:val="000000"/>
          </w14:shadow>
        </w:rPr>
        <w:t xml:space="preserve"> et de la </w:t>
      </w:r>
      <w:proofErr w:type="spellStart"/>
      <w:r>
        <w:rPr>
          <w:rFonts w:ascii="Marianne" w:hAnsi="Marianne" w:cs="Times New Roman"/>
          <w14:shadow w14:blurRad="0" w14:dist="0" w14:dir="0" w14:sx="0" w14:sy="0" w14:kx="0" w14:ky="0" w14:algn="none">
            <w14:srgbClr w14:val="000000"/>
          </w14:shadow>
        </w:rPr>
        <w:t>souveraineté</w:t>
      </w:r>
      <w:proofErr w:type="spellEnd"/>
      <w:r>
        <w:rPr>
          <w:rFonts w:ascii="Marianne" w:hAnsi="Marianne" w:cs="Times New Roman"/>
          <w14:shadow w14:blurRad="0" w14:dist="0" w14:dir="0" w14:sx="0" w14:sy="0" w14:kx="0" w14:ky="0" w14:algn="none">
            <w14:srgbClr w14:val="000000"/>
          </w14:shadow>
        </w:rPr>
        <w:t xml:space="preserve"> </w:t>
      </w:r>
      <w:proofErr w:type="spellStart"/>
      <w:r>
        <w:rPr>
          <w:rFonts w:ascii="Marianne" w:hAnsi="Marianne" w:cs="Times New Roman"/>
          <w14:shadow w14:blurRad="0" w14:dist="0" w14:dir="0" w14:sx="0" w14:sy="0" w14:kx="0" w14:ky="0" w14:algn="none">
            <w14:srgbClr w14:val="000000"/>
          </w14:shadow>
        </w:rPr>
        <w:t>alimentaire</w:t>
      </w:r>
      <w:proofErr w:type="spellEnd"/>
      <w:r>
        <w:rPr>
          <w:rFonts w:ascii="Marianne" w:hAnsi="Marianne" w:cs="Times New Roman"/>
          <w14:shadow w14:blurRad="0" w14:dist="0" w14:dir="0" w14:sx="0" w14:sy="0" w14:kx="0" w14:ky="0" w14:algn="none">
            <w14:srgbClr w14:val="000000"/>
          </w14:shadow>
        </w:rPr>
        <w:t xml:space="preserve"> - DRAAF Auvergne-Rhône-Alpes</w:t>
      </w:r>
    </w:p>
    <w:p w14:paraId="6AA779F7" w14:textId="77777777" w:rsidR="00E10B22" w:rsidRDefault="00E10B22" w:rsidP="00E10B22">
      <w:pPr>
        <w:pStyle w:val="Corpsdetexte2"/>
        <w:spacing w:after="720"/>
        <w:rPr>
          <w:rFonts w:ascii="Marianne" w:hAnsi="Marianne" w:cs="Times New Roman"/>
          <w:sz w:val="32"/>
          <w:szCs w:val="32"/>
          <w14:shadow w14:blurRad="0" w14:dist="0" w14:dir="0" w14:sx="0" w14:sy="0" w14:kx="0" w14:ky="0" w14:algn="none">
            <w14:srgbClr w14:val="000000"/>
          </w14:shadow>
        </w:rPr>
      </w:pPr>
      <w:r>
        <w:rPr>
          <w:rFonts w:ascii="Marianne" w:hAnsi="Marianne" w:cs="Times New Roman"/>
          <w:sz w:val="32"/>
          <w:szCs w:val="32"/>
          <w14:shadow w14:blurRad="0" w14:dist="0" w14:dir="0" w14:sx="0" w14:sy="0" w14:kx="0" w14:ky="0" w14:algn="none">
            <w14:srgbClr w14:val="000000"/>
          </w14:shadow>
        </w:rPr>
        <w:t>Dossier de candidature</w:t>
      </w:r>
    </w:p>
    <w:p w14:paraId="35FEE84D" w14:textId="13A59840" w:rsidR="00E10B22" w:rsidRDefault="00E10B22" w:rsidP="00E10B22">
      <w:pPr>
        <w:pStyle w:val="Textbody"/>
        <w:tabs>
          <w:tab w:val="right" w:leader="dot" w:pos="9900"/>
        </w:tabs>
        <w:spacing w:after="360"/>
        <w:rPr>
          <w:rFonts w:ascii="Marianne" w:hAnsi="Marianne"/>
        </w:rPr>
      </w:pPr>
      <w:r>
        <w:rPr>
          <w:rFonts w:ascii="Marianne" w:hAnsi="Marianne"/>
          <w:b/>
          <w:bCs/>
        </w:rPr>
        <w:t>Dossier déposé dans le cadre du prolongement des actions d</w:t>
      </w:r>
      <w:r w:rsidR="00132BBD">
        <w:rPr>
          <w:rFonts w:ascii="Marianne" w:hAnsi="Marianne"/>
          <w:b/>
          <w:bCs/>
        </w:rPr>
        <w:t>’un</w:t>
      </w:r>
      <w:r>
        <w:rPr>
          <w:rFonts w:ascii="Marianne" w:hAnsi="Marianne"/>
          <w:b/>
          <w:bCs/>
        </w:rPr>
        <w:t xml:space="preserve"> AAP </w:t>
      </w:r>
      <w:r w:rsidR="00132BBD">
        <w:rPr>
          <w:rFonts w:ascii="Marianne" w:hAnsi="Marianne"/>
          <w:b/>
          <w:bCs/>
        </w:rPr>
        <w:t>précédent </w:t>
      </w:r>
      <w:r>
        <w:rPr>
          <w:rFonts w:ascii="Marianne" w:hAnsi="Marianne"/>
          <w:b/>
          <w:bCs/>
        </w:rPr>
        <w:t xml:space="preserve">: </w:t>
      </w:r>
      <w:r>
        <w:rPr>
          <w:rFonts w:ascii="Wingdings 2" w:eastAsia="Wingdings 2" w:hAnsi="Wingdings 2" w:cs="Wingdings 2"/>
          <w:b/>
          <w:bCs/>
        </w:rPr>
        <w:t></w:t>
      </w:r>
      <w:r>
        <w:rPr>
          <w:rFonts w:ascii="Marianne" w:hAnsi="Marianne"/>
          <w:b/>
          <w:bCs/>
        </w:rPr>
        <w:t xml:space="preserve"> oui </w:t>
      </w:r>
      <w:r>
        <w:rPr>
          <w:rFonts w:ascii="Wingdings 2" w:eastAsia="Wingdings 2" w:hAnsi="Wingdings 2" w:cs="Wingdings 2"/>
          <w:b/>
          <w:bCs/>
        </w:rPr>
        <w:t xml:space="preserve"> </w:t>
      </w:r>
      <w:r>
        <w:rPr>
          <w:rFonts w:ascii="Marianne" w:eastAsia="Wingdings 2" w:hAnsi="Marianne" w:cs="Wingdings 2"/>
          <w:b/>
          <w:bCs/>
        </w:rPr>
        <w:t>non</w:t>
      </w:r>
    </w:p>
    <w:p w14:paraId="0F229736" w14:textId="77777777" w:rsidR="00E10B22" w:rsidRDefault="00E10B22" w:rsidP="00E10B22">
      <w:pPr>
        <w:pStyle w:val="Textbody"/>
        <w:tabs>
          <w:tab w:val="right" w:leader="dot" w:pos="9900"/>
        </w:tabs>
        <w:spacing w:after="360"/>
        <w:rPr>
          <w:rFonts w:ascii="Marianne" w:hAnsi="Marianne"/>
        </w:rPr>
      </w:pPr>
      <w:r>
        <w:rPr>
          <w:rFonts w:ascii="Marianne" w:hAnsi="Marianne"/>
          <w:b/>
          <w:bCs/>
        </w:rPr>
        <w:t>Nom du projet</w:t>
      </w:r>
      <w:r>
        <w:rPr>
          <w:rFonts w:ascii="Marianne" w:hAnsi="Marianne"/>
        </w:rPr>
        <w:t xml:space="preserve"> : </w:t>
      </w:r>
      <w:r>
        <w:rPr>
          <w:rFonts w:ascii="Marianne" w:hAnsi="Marianne"/>
        </w:rPr>
        <w:tab/>
      </w:r>
    </w:p>
    <w:p w14:paraId="3D0F9FCD" w14:textId="77777777" w:rsidR="00E10B22" w:rsidRDefault="00E10B22" w:rsidP="00E10B22">
      <w:pPr>
        <w:pStyle w:val="Textbody"/>
        <w:tabs>
          <w:tab w:val="right" w:leader="dot" w:pos="9900"/>
        </w:tabs>
        <w:spacing w:after="360"/>
        <w:rPr>
          <w:rFonts w:ascii="Marianne" w:hAnsi="Marianne"/>
        </w:rPr>
      </w:pPr>
      <w:r>
        <w:rPr>
          <w:rFonts w:ascii="Marianne" w:hAnsi="Marianne"/>
          <w:b/>
          <w:bCs/>
        </w:rPr>
        <w:t>Structure porteuse</w:t>
      </w:r>
      <w:r>
        <w:rPr>
          <w:rFonts w:ascii="Marianne" w:hAnsi="Marianne"/>
        </w:rPr>
        <w:t xml:space="preserve"> : </w:t>
      </w:r>
      <w:r>
        <w:rPr>
          <w:rFonts w:ascii="Marianne" w:hAnsi="Marianne"/>
        </w:rPr>
        <w:tab/>
      </w:r>
    </w:p>
    <w:p w14:paraId="1B724342" w14:textId="77777777" w:rsidR="00E10B22" w:rsidRDefault="00E10B22" w:rsidP="00E10B22">
      <w:pPr>
        <w:pStyle w:val="Textbody"/>
        <w:tabs>
          <w:tab w:val="right" w:leader="dot" w:pos="9900"/>
        </w:tabs>
        <w:spacing w:after="360"/>
        <w:rPr>
          <w:rFonts w:ascii="Marianne" w:hAnsi="Marianne"/>
        </w:rPr>
      </w:pPr>
      <w:r>
        <w:rPr>
          <w:rFonts w:ascii="Marianne" w:hAnsi="Marianne"/>
          <w:b/>
          <w:bCs/>
        </w:rPr>
        <w:t>Nom du référent pour le projet</w:t>
      </w:r>
      <w:r>
        <w:rPr>
          <w:rFonts w:ascii="Marianne" w:hAnsi="Marianne"/>
        </w:rPr>
        <w:t xml:space="preserve"> : </w:t>
      </w:r>
      <w:r>
        <w:rPr>
          <w:rFonts w:ascii="Marianne" w:hAnsi="Marianne"/>
        </w:rPr>
        <w:tab/>
      </w:r>
    </w:p>
    <w:p w14:paraId="098AEEE8" w14:textId="77777777" w:rsidR="00E10B22" w:rsidRDefault="00E10B22" w:rsidP="00E10B22">
      <w:pPr>
        <w:pStyle w:val="Textbody"/>
        <w:tabs>
          <w:tab w:val="right" w:leader="dot" w:pos="4320"/>
        </w:tabs>
        <w:spacing w:after="360"/>
        <w:rPr>
          <w:rFonts w:ascii="Marianne" w:hAnsi="Marianne"/>
        </w:rPr>
      </w:pPr>
      <w:r>
        <w:rPr>
          <w:rFonts w:ascii="Marianne" w:hAnsi="Marianne"/>
          <w:b/>
          <w:bCs/>
        </w:rPr>
        <w:t>Coût total estimé</w:t>
      </w:r>
      <w:r>
        <w:rPr>
          <w:rFonts w:ascii="Marianne" w:hAnsi="Marianne"/>
        </w:rPr>
        <w:t xml:space="preserve"> : </w:t>
      </w:r>
      <w:r>
        <w:rPr>
          <w:rFonts w:ascii="Marianne" w:hAnsi="Marianne"/>
        </w:rPr>
        <w:tab/>
        <w:t xml:space="preserve"> </w:t>
      </w:r>
      <w:r>
        <w:rPr>
          <w:rFonts w:ascii="Marianne" w:hAnsi="Marianne"/>
          <w:b/>
          <w:bCs/>
        </w:rPr>
        <w:t>€</w:t>
      </w:r>
    </w:p>
    <w:p w14:paraId="31FBE90A" w14:textId="77777777" w:rsidR="00E10B22" w:rsidRDefault="00E10B22" w:rsidP="00E10B22">
      <w:pPr>
        <w:pStyle w:val="Textbody"/>
        <w:tabs>
          <w:tab w:val="right" w:leader="dot" w:pos="7380"/>
        </w:tabs>
        <w:spacing w:after="360"/>
        <w:rPr>
          <w:rFonts w:ascii="Marianne" w:hAnsi="Marianne"/>
        </w:rPr>
      </w:pPr>
      <w:r>
        <w:rPr>
          <w:rFonts w:ascii="Marianne" w:hAnsi="Marianne"/>
          <w:b/>
          <w:bCs/>
        </w:rPr>
        <w:t xml:space="preserve">Subvention demandée (taux maximum de 80 %) </w:t>
      </w:r>
      <w:r>
        <w:rPr>
          <w:rFonts w:ascii="Marianne" w:hAnsi="Marianne"/>
          <w:b/>
        </w:rPr>
        <w:t xml:space="preserve">: </w:t>
      </w:r>
      <w:r>
        <w:rPr>
          <w:rFonts w:ascii="Marianne" w:hAnsi="Marianne"/>
          <w:b/>
        </w:rPr>
        <w:tab/>
        <w:t xml:space="preserve"> </w:t>
      </w:r>
      <w:r>
        <w:rPr>
          <w:rFonts w:ascii="Marianne" w:hAnsi="Marianne"/>
          <w:b/>
          <w:bCs/>
        </w:rPr>
        <w:t>€</w:t>
      </w:r>
    </w:p>
    <w:p w14:paraId="2827E54C" w14:textId="77777777" w:rsidR="00E10B22" w:rsidRDefault="00E10B22" w:rsidP="00E10B22">
      <w:pPr>
        <w:pStyle w:val="Textbody"/>
        <w:tabs>
          <w:tab w:val="right" w:leader="dot" w:pos="9900"/>
        </w:tabs>
        <w:spacing w:after="360"/>
        <w:rPr>
          <w:rFonts w:ascii="Marianne" w:hAnsi="Marianne"/>
        </w:rPr>
      </w:pPr>
      <w:r>
        <w:rPr>
          <w:rFonts w:ascii="Marianne" w:hAnsi="Marianne"/>
          <w:b/>
          <w:bCs/>
        </w:rPr>
        <w:t>Liste des partenaires</w:t>
      </w:r>
      <w:r>
        <w:rPr>
          <w:rFonts w:ascii="Marianne" w:hAnsi="Marianne"/>
        </w:rPr>
        <w:t> :</w:t>
      </w:r>
    </w:p>
    <w:p w14:paraId="1D946516"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60F6B39D"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735577D5"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30E31280"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1249968A"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2C20DE09"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lastRenderedPageBreak/>
        <w:tab/>
      </w:r>
    </w:p>
    <w:p w14:paraId="03F2D810" w14:textId="77777777" w:rsidR="00E10B22" w:rsidRDefault="00E10B22" w:rsidP="00E10B22">
      <w:pPr>
        <w:pStyle w:val="Textbody"/>
        <w:tabs>
          <w:tab w:val="right" w:leader="dot" w:pos="7380"/>
        </w:tabs>
        <w:spacing w:after="360"/>
        <w:jc w:val="both"/>
        <w:rPr>
          <w:rFonts w:ascii="Marianne" w:hAnsi="Marianne"/>
        </w:rPr>
      </w:pPr>
      <w:r>
        <w:rPr>
          <w:rFonts w:ascii="Marianne" w:hAnsi="Marianne"/>
          <w:b/>
          <w:bCs/>
        </w:rPr>
        <w:t>Description du territoire et de ses enjeux (morcellement, productivité/ha des peuplements forestiers, mobilisation des bois, nombre d’entreprises de la filière forêt-bois, enjeu écologique, climatique ou de protection, etc.) :</w:t>
      </w:r>
    </w:p>
    <w:p w14:paraId="16579AA8"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39D4E564"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3770F64F"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03A60B65"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140FDB3D"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3F5A79D1"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0D002BC8"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5A9C5DDD"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3BC9C8B1" w14:textId="77777777" w:rsidR="00E10B22" w:rsidRDefault="00E10B22" w:rsidP="00E10B22">
      <w:pPr>
        <w:pStyle w:val="Textbody"/>
        <w:tabs>
          <w:tab w:val="right" w:leader="dot" w:pos="7380"/>
        </w:tabs>
        <w:spacing w:after="360"/>
        <w:rPr>
          <w:rFonts w:ascii="Marianne" w:hAnsi="Marianne"/>
        </w:rPr>
      </w:pPr>
      <w:r>
        <w:rPr>
          <w:rFonts w:ascii="Marianne" w:hAnsi="Marianne"/>
          <w:b/>
          <w:bCs/>
        </w:rPr>
        <w:t>Gouvernance du projet et modalités de pilotage par le territoire :</w:t>
      </w:r>
    </w:p>
    <w:p w14:paraId="47250D3C"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737995F4"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1A7AA5B5"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6E33D22A"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5512850D"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42871DDD" w14:textId="77777777" w:rsidR="00E10B22" w:rsidRDefault="00E10B22" w:rsidP="00E10B22">
      <w:pPr>
        <w:pStyle w:val="Textbody"/>
        <w:tabs>
          <w:tab w:val="right" w:leader="dot" w:pos="7380"/>
        </w:tabs>
        <w:spacing w:after="360"/>
        <w:rPr>
          <w:rFonts w:ascii="Marianne" w:hAnsi="Marianne"/>
        </w:rPr>
      </w:pPr>
      <w:r>
        <w:rPr>
          <w:rFonts w:ascii="Marianne" w:hAnsi="Marianne"/>
          <w:b/>
          <w:bCs/>
        </w:rPr>
        <w:t>Thématiques de travail :</w:t>
      </w:r>
    </w:p>
    <w:p w14:paraId="54916E77"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6A47BA7F"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5CCA9039"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620BBEBC"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77A11EF1"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7B2CEBEC"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lastRenderedPageBreak/>
        <w:tab/>
      </w:r>
    </w:p>
    <w:p w14:paraId="0563BDFD" w14:textId="77777777" w:rsidR="00E10B22" w:rsidRDefault="00E10B22" w:rsidP="00E10B22">
      <w:pPr>
        <w:pStyle w:val="Textbody"/>
        <w:tabs>
          <w:tab w:val="right" w:leader="dot" w:pos="7380"/>
        </w:tabs>
        <w:spacing w:after="360"/>
        <w:rPr>
          <w:rFonts w:ascii="Marianne" w:hAnsi="Marianne"/>
        </w:rPr>
      </w:pPr>
      <w:r>
        <w:rPr>
          <w:rFonts w:ascii="Marianne" w:hAnsi="Marianne"/>
          <w:b/>
          <w:bCs/>
        </w:rPr>
        <w:t>Résultats attendus (préciser la plus-value par rapport à la première partie du projet le cas échéant) :</w:t>
      </w:r>
    </w:p>
    <w:p w14:paraId="5E7C531F" w14:textId="77777777" w:rsidR="00E10B22" w:rsidRDefault="00E10B22" w:rsidP="00E10B22">
      <w:pPr>
        <w:pStyle w:val="Textbody"/>
        <w:tabs>
          <w:tab w:val="right" w:leader="dot" w:pos="9900"/>
        </w:tabs>
        <w:spacing w:after="360"/>
        <w:jc w:val="right"/>
        <w:rPr>
          <w:rFonts w:ascii="Marianne" w:hAnsi="Marianne"/>
        </w:rPr>
      </w:pPr>
      <w:r>
        <w:rPr>
          <w:rFonts w:ascii="Marianne" w:hAnsi="Marianne"/>
        </w:rPr>
        <w:tab/>
      </w:r>
    </w:p>
    <w:p w14:paraId="628DBFA6" w14:textId="77777777" w:rsidR="00E10B22" w:rsidRDefault="00E10B22" w:rsidP="00E10B22">
      <w:pPr>
        <w:pStyle w:val="Textbody"/>
        <w:tabs>
          <w:tab w:val="right" w:leader="dot" w:pos="9900"/>
        </w:tabs>
        <w:spacing w:after="360"/>
        <w:jc w:val="right"/>
        <w:rPr>
          <w:rFonts w:ascii="Marianne" w:hAnsi="Marianne"/>
        </w:rPr>
      </w:pPr>
      <w:r>
        <w:rPr>
          <w:rFonts w:ascii="Marianne" w:hAnsi="Marianne"/>
        </w:rPr>
        <w:tab/>
      </w:r>
    </w:p>
    <w:p w14:paraId="72FE3904"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1DDE3602"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70CA9F66"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2852007F" w14:textId="77777777" w:rsidR="00E10B22" w:rsidRDefault="00E10B22" w:rsidP="00E10B22">
      <w:pPr>
        <w:pStyle w:val="Textbody"/>
        <w:tabs>
          <w:tab w:val="right" w:leader="dot" w:pos="9900"/>
        </w:tabs>
        <w:spacing w:after="360"/>
        <w:jc w:val="right"/>
        <w:rPr>
          <w:rFonts w:ascii="Marianne" w:hAnsi="Marianne"/>
        </w:rPr>
      </w:pPr>
      <w:r>
        <w:rPr>
          <w:rFonts w:ascii="Marianne" w:hAnsi="Marianne"/>
        </w:rPr>
        <w:tab/>
      </w:r>
    </w:p>
    <w:p w14:paraId="6CE9C61A" w14:textId="77777777" w:rsidR="00E10B22" w:rsidRDefault="00E10B22" w:rsidP="00E10B22">
      <w:pPr>
        <w:pStyle w:val="Textbody"/>
        <w:tabs>
          <w:tab w:val="right" w:leader="dot" w:pos="9900"/>
        </w:tabs>
        <w:spacing w:after="360"/>
        <w:jc w:val="right"/>
        <w:rPr>
          <w:rFonts w:ascii="Marianne" w:hAnsi="Marianne"/>
          <w:b/>
          <w:bCs/>
        </w:rPr>
      </w:pPr>
      <w:r>
        <w:rPr>
          <w:rFonts w:ascii="Marianne" w:hAnsi="Marianne"/>
          <w:b/>
          <w:bCs/>
        </w:rPr>
        <w:tab/>
      </w:r>
    </w:p>
    <w:p w14:paraId="5F61B59A"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Calendrier de réalisation :</w:t>
      </w:r>
    </w:p>
    <w:p w14:paraId="4280ACFC"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5D7929CB"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0C454051"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57C128A9" w14:textId="77777777" w:rsidR="00E10B22" w:rsidRDefault="00E10B22" w:rsidP="00E10B22">
      <w:pPr>
        <w:pStyle w:val="Textbody"/>
        <w:tabs>
          <w:tab w:val="right" w:leader="dot" w:pos="9900"/>
        </w:tabs>
        <w:spacing w:after="360"/>
        <w:rPr>
          <w:rFonts w:ascii="Marianne" w:hAnsi="Marianne"/>
        </w:rPr>
      </w:pPr>
      <w:r>
        <w:rPr>
          <w:rFonts w:ascii="Marianne" w:hAnsi="Marianne"/>
        </w:rPr>
        <w:tab/>
      </w:r>
    </w:p>
    <w:p w14:paraId="2841AEF1"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7AE11B54" w14:textId="77777777" w:rsidR="00E10B22" w:rsidRDefault="00E10B22" w:rsidP="00E10B22">
      <w:pPr>
        <w:pStyle w:val="Textbody"/>
        <w:tabs>
          <w:tab w:val="right" w:leader="dot" w:pos="9900"/>
        </w:tabs>
        <w:spacing w:after="360"/>
        <w:rPr>
          <w:rFonts w:ascii="Marianne" w:hAnsi="Marianne"/>
          <w:b/>
          <w:bCs/>
        </w:rPr>
      </w:pPr>
      <w:r>
        <w:rPr>
          <w:rFonts w:ascii="Marianne" w:hAnsi="Marianne"/>
          <w:b/>
          <w:bCs/>
        </w:rPr>
        <w:tab/>
      </w:r>
    </w:p>
    <w:p w14:paraId="28E2662B" w14:textId="77777777" w:rsidR="00E10B22" w:rsidRDefault="00E10B22" w:rsidP="00E10B22">
      <w:pPr>
        <w:pStyle w:val="Textbody"/>
        <w:tabs>
          <w:tab w:val="right" w:leader="dot" w:pos="7380"/>
        </w:tabs>
        <w:spacing w:after="360"/>
        <w:jc w:val="both"/>
        <w:rPr>
          <w:rFonts w:ascii="Marianne" w:hAnsi="Marianne"/>
          <w:b/>
          <w:bCs/>
          <w:u w:val="single"/>
        </w:rPr>
      </w:pPr>
      <w:r>
        <w:rPr>
          <w:rFonts w:ascii="Marianne" w:hAnsi="Marianne"/>
          <w:b/>
          <w:bCs/>
          <w:u w:val="single"/>
        </w:rPr>
        <w:t>Pièces jointes à ajouter au dossier :</w:t>
      </w:r>
    </w:p>
    <w:p w14:paraId="107654D1" w14:textId="77777777" w:rsidR="00E10B22" w:rsidRDefault="00E10B22" w:rsidP="001924F2">
      <w:pPr>
        <w:pStyle w:val="Textbody"/>
        <w:tabs>
          <w:tab w:val="right" w:leader="dot" w:pos="7380"/>
        </w:tabs>
        <w:spacing w:before="120" w:after="360"/>
        <w:jc w:val="both"/>
        <w:rPr>
          <w:rFonts w:ascii="Marianne" w:hAnsi="Marianne"/>
        </w:rPr>
      </w:pPr>
      <w:r>
        <w:rPr>
          <w:rFonts w:ascii="Marianne" w:hAnsi="Marianne"/>
        </w:rPr>
        <w:t>- Descriptif du projet : plan d’action, modalités de partenariat et missions de chaque partenaire</w:t>
      </w:r>
    </w:p>
    <w:p w14:paraId="26A09D8F" w14:textId="77777777" w:rsidR="00E10B22" w:rsidRDefault="00E10B22" w:rsidP="001924F2">
      <w:pPr>
        <w:pStyle w:val="Textbody"/>
        <w:tabs>
          <w:tab w:val="right" w:leader="dot" w:pos="7380"/>
        </w:tabs>
        <w:spacing w:before="120" w:after="360"/>
        <w:jc w:val="both"/>
        <w:rPr>
          <w:rFonts w:ascii="Marianne" w:hAnsi="Marianne"/>
        </w:rPr>
      </w:pPr>
      <w:r>
        <w:rPr>
          <w:rFonts w:ascii="Marianne" w:hAnsi="Marianne"/>
        </w:rPr>
        <w:t>- Liste des personnels impliqués sur le projet, par structure (noms et références / expérience dans l’animation foncière)</w:t>
      </w:r>
    </w:p>
    <w:p w14:paraId="7AC9434C" w14:textId="0806835B" w:rsidR="00E10B22" w:rsidRPr="001924F2" w:rsidRDefault="00E10B22" w:rsidP="001924F2">
      <w:pPr>
        <w:spacing w:before="120" w:after="0"/>
        <w:rPr>
          <w:rFonts w:ascii="Marianne" w:eastAsia="Arial" w:hAnsi="Marianne" w:cs="Arial"/>
          <w:sz w:val="20"/>
          <w:szCs w:val="20"/>
        </w:rPr>
      </w:pPr>
      <w:r>
        <w:rPr>
          <w:rFonts w:ascii="Marianne" w:hAnsi="Marianne"/>
        </w:rPr>
        <w:t xml:space="preserve">- </w:t>
      </w:r>
      <w:r w:rsidRPr="001924F2">
        <w:rPr>
          <w:rFonts w:ascii="Marianne" w:eastAsia="Arial" w:hAnsi="Marianne" w:cs="Arial"/>
          <w:sz w:val="20"/>
          <w:szCs w:val="20"/>
        </w:rPr>
        <w:t>Pour les territoires déjà bénéficiaires d’une aide dans le cadre d</w:t>
      </w:r>
      <w:r w:rsidR="00132BBD">
        <w:rPr>
          <w:rFonts w:ascii="Marianne" w:eastAsia="Arial" w:hAnsi="Marianne" w:cs="Arial"/>
          <w:sz w:val="20"/>
          <w:szCs w:val="20"/>
        </w:rPr>
        <w:t>’un précédent</w:t>
      </w:r>
      <w:r w:rsidR="005436A9">
        <w:rPr>
          <w:rFonts w:ascii="Marianne" w:eastAsia="Arial" w:hAnsi="Marianne" w:cs="Arial"/>
          <w:sz w:val="20"/>
          <w:szCs w:val="20"/>
        </w:rPr>
        <w:t xml:space="preserve"> </w:t>
      </w:r>
      <w:r w:rsidRPr="001924F2">
        <w:rPr>
          <w:rFonts w:ascii="Marianne" w:eastAsia="Arial" w:hAnsi="Marianne" w:cs="Arial"/>
          <w:sz w:val="20"/>
          <w:szCs w:val="20"/>
        </w:rPr>
        <w:t>appel à projet : compte-rendu des résultats déjà obtenus</w:t>
      </w:r>
    </w:p>
    <w:p w14:paraId="11298202" w14:textId="75527760" w:rsidR="002868B8" w:rsidRPr="001924F2" w:rsidRDefault="00E10B22" w:rsidP="001924F2">
      <w:pPr>
        <w:pStyle w:val="Textbody"/>
        <w:tabs>
          <w:tab w:val="right" w:leader="dot" w:pos="7380"/>
        </w:tabs>
        <w:spacing w:before="120" w:after="360"/>
        <w:jc w:val="both"/>
        <w:rPr>
          <w:rFonts w:ascii="Marianne" w:hAnsi="Marianne"/>
        </w:rPr>
      </w:pPr>
      <w:r w:rsidRPr="001924F2">
        <w:rPr>
          <w:rFonts w:ascii="Marianne" w:hAnsi="Marianne"/>
        </w:rPr>
        <w:t xml:space="preserve">- Pour bénéficier du bonus de deux points en cas de prévision de projet(s) de desserte forestière qui sera(ont) facilité(s) par ce travail sur le foncier : justificatif de l’existence de ces projets, par exemple document de planification (schéma de desserte, projet dans le cadre d'une charte forestière de territoire, projet inscrit dans un aménagement ou un plan simple de </w:t>
      </w:r>
      <w:r w:rsidR="001C2E3B" w:rsidRPr="001924F2">
        <w:rPr>
          <w:rFonts w:ascii="Marianne" w:hAnsi="Marianne"/>
        </w:rPr>
        <w:t>gestion groupé...)</w:t>
      </w:r>
    </w:p>
    <w:sectPr w:rsidR="002868B8" w:rsidRPr="001924F2" w:rsidSect="001D0172">
      <w:headerReference w:type="even" r:id="rId8"/>
      <w:headerReference w:type="default" r:id="rId9"/>
      <w:footerReference w:type="even" r:id="rId10"/>
      <w:footerReference w:type="default" r:id="rId11"/>
      <w:headerReference w:type="first" r:id="rId12"/>
      <w:footerReference w:type="first" r:id="rId1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4D04" w14:textId="77777777" w:rsidR="002639AD" w:rsidRDefault="002639AD" w:rsidP="002639AD">
      <w:pPr>
        <w:spacing w:after="0" w:line="240" w:lineRule="auto"/>
      </w:pPr>
      <w:r>
        <w:separator/>
      </w:r>
    </w:p>
  </w:endnote>
  <w:endnote w:type="continuationSeparator" w:id="0">
    <w:p w14:paraId="5D431D65" w14:textId="77777777" w:rsidR="002639AD" w:rsidRDefault="002639AD" w:rsidP="0026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1FB5" w14:textId="77777777" w:rsidR="00094B64" w:rsidRDefault="00094B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C461" w14:textId="77777777" w:rsidR="002639AD" w:rsidRPr="009B15EB" w:rsidRDefault="002639AD" w:rsidP="002639AD">
    <w:pPr>
      <w:pStyle w:val="NormalWeb"/>
      <w:spacing w:before="0" w:beforeAutospacing="0" w:after="0"/>
      <w:rPr>
        <w:rFonts w:ascii="Marianne" w:hAnsi="Marianne" w:cs="Arial"/>
      </w:rPr>
    </w:pPr>
    <w:r w:rsidRPr="009B15EB">
      <w:rPr>
        <w:rFonts w:ascii="Marianne" w:hAnsi="Marianne" w:cs="Arial"/>
        <w:color w:val="000000"/>
        <w:sz w:val="16"/>
        <w:szCs w:val="16"/>
      </w:rPr>
      <w:t>Direction régionale de l’alimentation, de l’agriculture et de la forêt Auvergne-Rhône-Alpes</w:t>
    </w:r>
  </w:p>
  <w:p w14:paraId="748B7488" w14:textId="77777777" w:rsidR="002639AD" w:rsidRPr="009B15EB" w:rsidRDefault="002639AD" w:rsidP="002639AD">
    <w:pPr>
      <w:pStyle w:val="NormalWeb"/>
      <w:spacing w:before="0" w:beforeAutospacing="0" w:after="0"/>
      <w:rPr>
        <w:rFonts w:ascii="Marianne" w:hAnsi="Marianne" w:cs="Arial"/>
      </w:rPr>
    </w:pPr>
    <w:r w:rsidRPr="009B15EB">
      <w:rPr>
        <w:rFonts w:ascii="Marianne" w:hAnsi="Marianne" w:cs="Arial"/>
        <w:color w:val="000000"/>
        <w:sz w:val="16"/>
        <w:szCs w:val="16"/>
      </w:rPr>
      <w:t xml:space="preserve">16B Rue Aimé </w:t>
    </w:r>
    <w:proofErr w:type="spellStart"/>
    <w:r w:rsidRPr="009B15EB">
      <w:rPr>
        <w:rFonts w:ascii="Marianne" w:hAnsi="Marianne" w:cs="Arial"/>
        <w:color w:val="000000"/>
        <w:sz w:val="16"/>
        <w:szCs w:val="16"/>
      </w:rPr>
      <w:t>Rudel</w:t>
    </w:r>
    <w:proofErr w:type="spellEnd"/>
    <w:r w:rsidRPr="009B15EB">
      <w:rPr>
        <w:rFonts w:ascii="Marianne" w:hAnsi="Marianne" w:cs="Arial"/>
        <w:color w:val="000000"/>
        <w:sz w:val="16"/>
        <w:szCs w:val="16"/>
      </w:rPr>
      <w:t xml:space="preserve"> – BP 45 – 63370 LEMPDES</w:t>
    </w:r>
  </w:p>
  <w:p w14:paraId="2502878F" w14:textId="77777777" w:rsidR="002639AD" w:rsidRPr="009B15EB" w:rsidRDefault="002639AD" w:rsidP="002639AD">
    <w:pPr>
      <w:pStyle w:val="NormalWeb"/>
      <w:tabs>
        <w:tab w:val="left" w:pos="9781"/>
      </w:tabs>
      <w:spacing w:before="0" w:beforeAutospacing="0" w:after="0"/>
      <w:rPr>
        <w:rFonts w:ascii="Marianne" w:hAnsi="Marianne" w:cs="Arial"/>
        <w:color w:val="000000" w:themeColor="text1"/>
        <w:sz w:val="20"/>
        <w:szCs w:val="20"/>
      </w:rPr>
    </w:pPr>
    <w:r w:rsidRPr="009B15EB">
      <w:rPr>
        <w:rFonts w:ascii="Marianne" w:hAnsi="Marianne" w:cs="Arial"/>
        <w:color w:val="000000"/>
        <w:sz w:val="16"/>
        <w:szCs w:val="16"/>
      </w:rPr>
      <w:t>Tél.</w:t>
    </w:r>
    <w:r w:rsidRPr="009B15EB">
      <w:rPr>
        <w:rFonts w:ascii="Calibri" w:hAnsi="Calibri" w:cs="Calibri"/>
        <w:color w:val="000000"/>
        <w:sz w:val="16"/>
        <w:szCs w:val="16"/>
      </w:rPr>
      <w:t> </w:t>
    </w:r>
    <w:r w:rsidRPr="009B15EB">
      <w:rPr>
        <w:rFonts w:ascii="Marianne" w:hAnsi="Marianne" w:cs="Arial"/>
        <w:color w:val="000000"/>
        <w:sz w:val="16"/>
        <w:szCs w:val="16"/>
      </w:rPr>
      <w:t>: 04 7</w:t>
    </w:r>
    <w:r w:rsidR="00094B64">
      <w:rPr>
        <w:rFonts w:ascii="Marianne" w:hAnsi="Marianne" w:cs="Arial"/>
        <w:color w:val="000000"/>
        <w:sz w:val="16"/>
        <w:szCs w:val="16"/>
      </w:rPr>
      <w:t>8 63 13 13</w:t>
    </w:r>
    <w:r w:rsidRPr="009B15EB">
      <w:rPr>
        <w:rFonts w:ascii="Marianne" w:hAnsi="Marianne" w:cs="Arial"/>
        <w:color w:val="000000"/>
        <w:sz w:val="16"/>
        <w:szCs w:val="16"/>
      </w:rPr>
      <w:t xml:space="preserve"> </w:t>
    </w:r>
    <w:r w:rsidRPr="009B15EB">
      <w:rPr>
        <w:rFonts w:ascii="Marianne" w:hAnsi="Marianne" w:cs="Marianne"/>
        <w:color w:val="000000"/>
        <w:sz w:val="16"/>
        <w:szCs w:val="16"/>
      </w:rPr>
      <w:t>–</w:t>
    </w:r>
    <w:r w:rsidRPr="009B15EB">
      <w:rPr>
        <w:rFonts w:ascii="Marianne" w:hAnsi="Marianne" w:cs="Arial"/>
        <w:color w:val="000000"/>
        <w:sz w:val="16"/>
        <w:szCs w:val="16"/>
      </w:rPr>
      <w:t xml:space="preserve"> </w:t>
    </w:r>
    <w:hyperlink r:id="rId1" w:history="1">
      <w:r w:rsidRPr="009B15EB">
        <w:rPr>
          <w:rStyle w:val="Lienhypertexte"/>
          <w:rFonts w:ascii="Marianne" w:hAnsi="Marianne" w:cs="Arial"/>
          <w:sz w:val="16"/>
          <w:szCs w:val="16"/>
        </w:rPr>
        <w:t>http://www.draaf.auvergne-rhone-alpes.agriculture.gouv.fr/</w:t>
      </w:r>
    </w:hyperlink>
    <w:r w:rsidRPr="009B15EB">
      <w:rPr>
        <w:rFonts w:ascii="Marianne" w:hAnsi="Marianne" w:cs="Arial"/>
        <w:color w:val="5770BE"/>
        <w:sz w:val="16"/>
        <w:szCs w:val="16"/>
      </w:rPr>
      <w:tab/>
    </w:r>
    <w:r w:rsidR="002868B8" w:rsidRPr="009B15EB">
      <w:rPr>
        <w:rFonts w:ascii="Marianne" w:hAnsi="Marianne" w:cs="Arial"/>
        <w:color w:val="000000" w:themeColor="text1"/>
        <w:sz w:val="16"/>
        <w:szCs w:val="16"/>
      </w:rPr>
      <w:fldChar w:fldCharType="begin"/>
    </w:r>
    <w:r w:rsidR="002868B8" w:rsidRPr="009B15EB">
      <w:rPr>
        <w:rFonts w:ascii="Marianne" w:hAnsi="Marianne" w:cs="Arial"/>
        <w:color w:val="000000" w:themeColor="text1"/>
        <w:sz w:val="16"/>
        <w:szCs w:val="16"/>
      </w:rPr>
      <w:instrText>PAGE   \* MERGEFORMAT</w:instrText>
    </w:r>
    <w:r w:rsidR="002868B8" w:rsidRPr="009B15EB">
      <w:rPr>
        <w:rFonts w:ascii="Marianne" w:hAnsi="Marianne" w:cs="Arial"/>
        <w:color w:val="000000" w:themeColor="text1"/>
        <w:sz w:val="16"/>
        <w:szCs w:val="16"/>
      </w:rPr>
      <w:fldChar w:fldCharType="separate"/>
    </w:r>
    <w:r w:rsidR="00EB6EFB">
      <w:rPr>
        <w:rFonts w:ascii="Marianne" w:hAnsi="Marianne" w:cs="Arial"/>
        <w:noProof/>
        <w:color w:val="000000" w:themeColor="text1"/>
        <w:sz w:val="16"/>
        <w:szCs w:val="16"/>
      </w:rPr>
      <w:t>2</w:t>
    </w:r>
    <w:r w:rsidR="002868B8" w:rsidRPr="009B15EB">
      <w:rPr>
        <w:rFonts w:ascii="Marianne" w:hAnsi="Marianne" w:cs="Arial"/>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56DB" w14:textId="77777777" w:rsidR="00094B64" w:rsidRDefault="00094B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16E9" w14:textId="77777777" w:rsidR="002639AD" w:rsidRDefault="002639AD" w:rsidP="002639AD">
      <w:pPr>
        <w:spacing w:after="0" w:line="240" w:lineRule="auto"/>
      </w:pPr>
      <w:r>
        <w:separator/>
      </w:r>
    </w:p>
  </w:footnote>
  <w:footnote w:type="continuationSeparator" w:id="0">
    <w:p w14:paraId="653D2A2D" w14:textId="77777777" w:rsidR="002639AD" w:rsidRDefault="002639AD" w:rsidP="00263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F82F" w14:textId="77777777" w:rsidR="00094B64" w:rsidRDefault="00094B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A9A7" w14:textId="77777777" w:rsidR="00094B64" w:rsidRDefault="00094B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4163" w14:textId="77777777" w:rsidR="00094B64" w:rsidRDefault="00094B6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72"/>
    <w:rsid w:val="000056E7"/>
    <w:rsid w:val="00062A81"/>
    <w:rsid w:val="00094B64"/>
    <w:rsid w:val="00132BBD"/>
    <w:rsid w:val="00165F0A"/>
    <w:rsid w:val="001924F2"/>
    <w:rsid w:val="001C2E3B"/>
    <w:rsid w:val="001D0172"/>
    <w:rsid w:val="002639AD"/>
    <w:rsid w:val="002868B8"/>
    <w:rsid w:val="005436A9"/>
    <w:rsid w:val="00653266"/>
    <w:rsid w:val="00670492"/>
    <w:rsid w:val="006F23FB"/>
    <w:rsid w:val="00704FED"/>
    <w:rsid w:val="00706A90"/>
    <w:rsid w:val="00832E83"/>
    <w:rsid w:val="00835B45"/>
    <w:rsid w:val="0097542C"/>
    <w:rsid w:val="009B15EB"/>
    <w:rsid w:val="00A413FE"/>
    <w:rsid w:val="00C777E7"/>
    <w:rsid w:val="00D02E71"/>
    <w:rsid w:val="00D66ECD"/>
    <w:rsid w:val="00D672FC"/>
    <w:rsid w:val="00DA4066"/>
    <w:rsid w:val="00DE3ACF"/>
    <w:rsid w:val="00E10B22"/>
    <w:rsid w:val="00EB6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1176F33"/>
  <w15:chartTrackingRefBased/>
  <w15:docId w15:val="{F0903976-E534-4BA1-859E-41785996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39AD"/>
    <w:pPr>
      <w:tabs>
        <w:tab w:val="center" w:pos="4536"/>
        <w:tab w:val="right" w:pos="9072"/>
      </w:tabs>
      <w:spacing w:after="0" w:line="240" w:lineRule="auto"/>
    </w:pPr>
  </w:style>
  <w:style w:type="character" w:customStyle="1" w:styleId="En-tteCar">
    <w:name w:val="En-tête Car"/>
    <w:basedOn w:val="Policepardfaut"/>
    <w:link w:val="En-tte"/>
    <w:uiPriority w:val="99"/>
    <w:rsid w:val="002639AD"/>
  </w:style>
  <w:style w:type="paragraph" w:styleId="Pieddepage">
    <w:name w:val="footer"/>
    <w:basedOn w:val="Normal"/>
    <w:link w:val="PieddepageCar"/>
    <w:uiPriority w:val="99"/>
    <w:unhideWhenUsed/>
    <w:rsid w:val="00263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9AD"/>
  </w:style>
  <w:style w:type="character" w:styleId="Lienhypertexte">
    <w:name w:val="Hyperlink"/>
    <w:basedOn w:val="Policepardfaut"/>
    <w:uiPriority w:val="99"/>
    <w:semiHidden/>
    <w:unhideWhenUsed/>
    <w:rsid w:val="002639AD"/>
    <w:rPr>
      <w:color w:val="5770BE"/>
      <w:u w:val="single"/>
    </w:rPr>
  </w:style>
  <w:style w:type="paragraph" w:styleId="NormalWeb">
    <w:name w:val="Normal (Web)"/>
    <w:basedOn w:val="Normal"/>
    <w:uiPriority w:val="99"/>
    <w:unhideWhenUsed/>
    <w:rsid w:val="002639AD"/>
    <w:pPr>
      <w:spacing w:before="100" w:beforeAutospacing="1" w:after="113"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6A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A90"/>
    <w:rPr>
      <w:rFonts w:ascii="Segoe UI" w:hAnsi="Segoe UI" w:cs="Segoe UI"/>
      <w:sz w:val="18"/>
      <w:szCs w:val="18"/>
    </w:rPr>
  </w:style>
  <w:style w:type="paragraph" w:customStyle="1" w:styleId="Standard">
    <w:name w:val="Standard"/>
    <w:rsid w:val="00E10B22"/>
    <w:pPr>
      <w:suppressAutoHyphens/>
      <w:autoSpaceDN w:val="0"/>
      <w:spacing w:after="0" w:line="240" w:lineRule="auto"/>
      <w:textAlignment w:val="baseline"/>
    </w:pPr>
    <w:rPr>
      <w:rFonts w:ascii="Arial" w:eastAsia="Arial" w:hAnsi="Arial" w:cs="Arial"/>
      <w:lang w:val="en-US"/>
    </w:rPr>
  </w:style>
  <w:style w:type="paragraph" w:customStyle="1" w:styleId="Textbody">
    <w:name w:val="Text body"/>
    <w:basedOn w:val="Standard"/>
    <w:rsid w:val="00E10B22"/>
    <w:pPr>
      <w:spacing w:after="113"/>
    </w:pPr>
    <w:rPr>
      <w:sz w:val="20"/>
      <w:szCs w:val="20"/>
      <w:lang w:val="fr-FR"/>
    </w:rPr>
  </w:style>
  <w:style w:type="paragraph" w:styleId="Corpsdetexte2">
    <w:name w:val="Body Text 2"/>
    <w:basedOn w:val="Standard"/>
    <w:link w:val="Corpsdetexte2Car"/>
    <w:rsid w:val="00E10B22"/>
    <w:pPr>
      <w:spacing w:after="600"/>
      <w:jc w:val="center"/>
    </w:pPr>
    <w:rPr>
      <w:rFonts w:ascii="Arial Narrow" w:eastAsia="Arial Narrow" w:hAnsi="Arial Narrow" w:cs="Arial Narrow"/>
      <w:b/>
      <w:sz w:val="28"/>
      <w14:shadow w14:blurRad="0" w14:dist="17957" w14:dir="2700000" w14:sx="100000" w14:sy="100000" w14:kx="0" w14:ky="0" w14:algn="b">
        <w14:srgbClr w14:val="000000"/>
      </w14:shadow>
    </w:rPr>
  </w:style>
  <w:style w:type="character" w:customStyle="1" w:styleId="Corpsdetexte2Car">
    <w:name w:val="Corps de texte 2 Car"/>
    <w:basedOn w:val="Policepardfaut"/>
    <w:link w:val="Corpsdetexte2"/>
    <w:rsid w:val="00E10B22"/>
    <w:rPr>
      <w:rFonts w:ascii="Arial Narrow" w:eastAsia="Arial Narrow" w:hAnsi="Arial Narrow" w:cs="Arial Narrow"/>
      <w:b/>
      <w:sz w:val="28"/>
      <w:lang w:val="en-US"/>
      <w14:shadow w14:blurRad="0" w14:dist="17957" w14:dir="2700000" w14:sx="100000" w14:sy="100000" w14:kx="0" w14:ky="0" w14:algn="b">
        <w14:srgbClr w14:val="000000"/>
      </w14:shadow>
    </w:rPr>
  </w:style>
  <w:style w:type="character" w:styleId="Marquedecommentaire">
    <w:name w:val="annotation reference"/>
    <w:basedOn w:val="Policepardfaut"/>
    <w:uiPriority w:val="99"/>
    <w:semiHidden/>
    <w:unhideWhenUsed/>
    <w:rsid w:val="00132BBD"/>
    <w:rPr>
      <w:sz w:val="16"/>
      <w:szCs w:val="16"/>
    </w:rPr>
  </w:style>
  <w:style w:type="paragraph" w:styleId="Commentaire">
    <w:name w:val="annotation text"/>
    <w:basedOn w:val="Normal"/>
    <w:link w:val="CommentaireCar"/>
    <w:uiPriority w:val="99"/>
    <w:semiHidden/>
    <w:unhideWhenUsed/>
    <w:rsid w:val="00132BBD"/>
    <w:pPr>
      <w:spacing w:line="240" w:lineRule="auto"/>
    </w:pPr>
    <w:rPr>
      <w:sz w:val="20"/>
      <w:szCs w:val="20"/>
    </w:rPr>
  </w:style>
  <w:style w:type="character" w:customStyle="1" w:styleId="CommentaireCar">
    <w:name w:val="Commentaire Car"/>
    <w:basedOn w:val="Policepardfaut"/>
    <w:link w:val="Commentaire"/>
    <w:uiPriority w:val="99"/>
    <w:semiHidden/>
    <w:rsid w:val="00132BBD"/>
    <w:rPr>
      <w:sz w:val="20"/>
      <w:szCs w:val="20"/>
    </w:rPr>
  </w:style>
  <w:style w:type="paragraph" w:styleId="Objetducommentaire">
    <w:name w:val="annotation subject"/>
    <w:basedOn w:val="Commentaire"/>
    <w:next w:val="Commentaire"/>
    <w:link w:val="ObjetducommentaireCar"/>
    <w:uiPriority w:val="99"/>
    <w:semiHidden/>
    <w:unhideWhenUsed/>
    <w:rsid w:val="00132BBD"/>
    <w:rPr>
      <w:b/>
      <w:bCs/>
    </w:rPr>
  </w:style>
  <w:style w:type="character" w:customStyle="1" w:styleId="ObjetducommentaireCar">
    <w:name w:val="Objet du commentaire Car"/>
    <w:basedOn w:val="CommentaireCar"/>
    <w:link w:val="Objetducommentaire"/>
    <w:uiPriority w:val="99"/>
    <w:semiHidden/>
    <w:rsid w:val="00132B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raaf.auvergne-rhone-alpes.agr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E5976-E5A7-4F86-B9D2-516CFFB0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MALLET</dc:creator>
  <cp:keywords/>
  <dc:description/>
  <cp:lastModifiedBy>Lech ZLOBECKI</cp:lastModifiedBy>
  <cp:revision>9</cp:revision>
  <cp:lastPrinted>2020-09-10T07:58:00Z</cp:lastPrinted>
  <dcterms:created xsi:type="dcterms:W3CDTF">2025-06-04T06:48:00Z</dcterms:created>
  <dcterms:modified xsi:type="dcterms:W3CDTF">2025-06-20T06:34:00Z</dcterms:modified>
</cp:coreProperties>
</file>